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58686" w14:textId="4EB2B4E5" w:rsidR="00D76203" w:rsidRPr="00D20F50" w:rsidRDefault="00722AD2" w:rsidP="003C6EAE">
      <w:pPr>
        <w:spacing w:line="360" w:lineRule="auto"/>
        <w:jc w:val="both"/>
        <w:rPr>
          <w:rFonts w:ascii="Arial" w:hAnsi="Arial" w:cs="Arial"/>
          <w:b/>
          <w:sz w:val="24"/>
          <w:szCs w:val="24"/>
        </w:rPr>
      </w:pPr>
      <w:r w:rsidRPr="00D20F50">
        <w:rPr>
          <w:rFonts w:ascii="Arial" w:hAnsi="Arial" w:cs="Arial"/>
          <w:b/>
          <w:sz w:val="24"/>
          <w:szCs w:val="24"/>
        </w:rPr>
        <w:t>ILUSTRÍSSIMO</w:t>
      </w:r>
      <w:r w:rsidR="000C1181">
        <w:rPr>
          <w:rFonts w:ascii="Arial" w:hAnsi="Arial" w:cs="Arial"/>
          <w:b/>
          <w:sz w:val="24"/>
          <w:szCs w:val="24"/>
        </w:rPr>
        <w:t>/A</w:t>
      </w:r>
      <w:r w:rsidRPr="00D20F50">
        <w:rPr>
          <w:rFonts w:ascii="Arial" w:hAnsi="Arial" w:cs="Arial"/>
          <w:b/>
          <w:sz w:val="24"/>
          <w:szCs w:val="24"/>
        </w:rPr>
        <w:t xml:space="preserve"> SENHOR</w:t>
      </w:r>
      <w:r w:rsidR="000C1181">
        <w:rPr>
          <w:rFonts w:ascii="Arial" w:hAnsi="Arial" w:cs="Arial"/>
          <w:b/>
          <w:sz w:val="24"/>
          <w:szCs w:val="24"/>
        </w:rPr>
        <w:t>/A</w:t>
      </w:r>
      <w:r w:rsidRPr="00D20F50">
        <w:rPr>
          <w:rFonts w:ascii="Arial" w:hAnsi="Arial" w:cs="Arial"/>
          <w:b/>
          <w:sz w:val="24"/>
          <w:szCs w:val="24"/>
        </w:rPr>
        <w:t xml:space="preserve"> CHEF</w:t>
      </w:r>
      <w:r w:rsidR="00D33228">
        <w:rPr>
          <w:rFonts w:ascii="Arial" w:hAnsi="Arial" w:cs="Arial"/>
          <w:b/>
          <w:sz w:val="24"/>
          <w:szCs w:val="24"/>
        </w:rPr>
        <w:t>E D</w:t>
      </w:r>
      <w:r w:rsidR="000C1181">
        <w:rPr>
          <w:rFonts w:ascii="Arial" w:hAnsi="Arial" w:cs="Arial"/>
          <w:b/>
          <w:sz w:val="24"/>
          <w:szCs w:val="24"/>
        </w:rPr>
        <w:t xml:space="preserve">A DIVISÃO DE SAÚDE DO TRABALHADOR </w:t>
      </w:r>
      <w:r w:rsidR="00697CB4">
        <w:rPr>
          <w:rFonts w:ascii="Arial" w:hAnsi="Arial" w:cs="Arial"/>
          <w:b/>
          <w:sz w:val="24"/>
          <w:szCs w:val="24"/>
        </w:rPr>
        <w:t>(DISAT)</w:t>
      </w:r>
    </w:p>
    <w:p w14:paraId="0A37501D" w14:textId="53127930" w:rsidR="00DA79BE" w:rsidRDefault="00DA79BE" w:rsidP="003C6EAE">
      <w:pPr>
        <w:spacing w:line="360" w:lineRule="auto"/>
        <w:jc w:val="both"/>
        <w:rPr>
          <w:rFonts w:ascii="Arial" w:hAnsi="Arial" w:cs="Arial"/>
          <w:b/>
          <w:sz w:val="24"/>
          <w:szCs w:val="24"/>
        </w:rPr>
      </w:pPr>
    </w:p>
    <w:p w14:paraId="06C017A8" w14:textId="77777777" w:rsidR="00826D7F" w:rsidRPr="00D20F50" w:rsidRDefault="00826D7F" w:rsidP="003C6EAE">
      <w:pPr>
        <w:spacing w:line="360" w:lineRule="auto"/>
        <w:jc w:val="both"/>
        <w:rPr>
          <w:rFonts w:ascii="Arial" w:hAnsi="Arial" w:cs="Arial"/>
          <w:b/>
          <w:sz w:val="24"/>
          <w:szCs w:val="24"/>
        </w:rPr>
      </w:pPr>
    </w:p>
    <w:p w14:paraId="5A39BBE3" w14:textId="77777777" w:rsidR="00C7215B" w:rsidRPr="00D20F50" w:rsidRDefault="00C7215B" w:rsidP="003C6EAE">
      <w:pPr>
        <w:spacing w:line="360" w:lineRule="auto"/>
        <w:jc w:val="both"/>
        <w:rPr>
          <w:rFonts w:ascii="Arial" w:hAnsi="Arial" w:cs="Arial"/>
          <w:sz w:val="24"/>
          <w:szCs w:val="24"/>
        </w:rPr>
      </w:pPr>
    </w:p>
    <w:p w14:paraId="41C8F396" w14:textId="77777777" w:rsidR="00C7215B" w:rsidRPr="00D20F50" w:rsidRDefault="00C7215B" w:rsidP="003C6EAE">
      <w:pPr>
        <w:spacing w:line="360" w:lineRule="auto"/>
        <w:jc w:val="both"/>
        <w:rPr>
          <w:rFonts w:ascii="Arial" w:hAnsi="Arial" w:cs="Arial"/>
          <w:sz w:val="24"/>
          <w:szCs w:val="24"/>
        </w:rPr>
      </w:pPr>
    </w:p>
    <w:p w14:paraId="72A3D3EC" w14:textId="77777777" w:rsidR="00DA79BE" w:rsidRPr="00D20F50" w:rsidRDefault="00DA79BE" w:rsidP="003C6EAE">
      <w:pPr>
        <w:spacing w:line="360" w:lineRule="auto"/>
        <w:jc w:val="both"/>
        <w:rPr>
          <w:rFonts w:ascii="Arial" w:hAnsi="Arial" w:cs="Arial"/>
          <w:sz w:val="24"/>
          <w:szCs w:val="24"/>
        </w:rPr>
      </w:pPr>
    </w:p>
    <w:p w14:paraId="0D0B940D" w14:textId="5F928B59" w:rsidR="008F4992" w:rsidRDefault="008F4992" w:rsidP="003C6EAE">
      <w:pPr>
        <w:spacing w:line="360" w:lineRule="auto"/>
        <w:jc w:val="both"/>
        <w:rPr>
          <w:rFonts w:ascii="Arial" w:hAnsi="Arial" w:cs="Arial"/>
          <w:sz w:val="24"/>
          <w:szCs w:val="24"/>
        </w:rPr>
      </w:pPr>
    </w:p>
    <w:p w14:paraId="04E9FDA5" w14:textId="3D3C0D96" w:rsidR="00826D7F" w:rsidRPr="00D20F50" w:rsidRDefault="00826D7F" w:rsidP="00826D7F">
      <w:pPr>
        <w:spacing w:line="360" w:lineRule="auto"/>
        <w:ind w:firstLine="1134"/>
        <w:jc w:val="both"/>
        <w:rPr>
          <w:rFonts w:ascii="Arial" w:hAnsi="Arial" w:cs="Arial"/>
          <w:sz w:val="24"/>
          <w:szCs w:val="24"/>
        </w:rPr>
      </w:pPr>
      <w:r>
        <w:rPr>
          <w:rFonts w:ascii="Arial" w:hAnsi="Arial" w:cs="Arial"/>
          <w:b/>
          <w:sz w:val="24"/>
          <w:szCs w:val="24"/>
        </w:rPr>
        <w:t xml:space="preserve">SETOR _________________________________________________, </w:t>
      </w:r>
      <w:r w:rsidRPr="00826D7F">
        <w:rPr>
          <w:rFonts w:ascii="Arial" w:hAnsi="Arial" w:cs="Arial"/>
          <w:bCs/>
          <w:sz w:val="24"/>
          <w:szCs w:val="24"/>
        </w:rPr>
        <w:t>vinculado</w:t>
      </w:r>
      <w:r>
        <w:rPr>
          <w:rFonts w:ascii="Arial" w:hAnsi="Arial" w:cs="Arial"/>
          <w:bCs/>
          <w:sz w:val="24"/>
          <w:szCs w:val="24"/>
        </w:rPr>
        <w:t xml:space="preserve"> ao Departamento ____________________________________ da Secretaria Estadual da Saúde</w:t>
      </w:r>
      <w:r w:rsidRPr="00D20F50">
        <w:rPr>
          <w:rFonts w:ascii="Arial" w:hAnsi="Arial" w:cs="Arial"/>
          <w:sz w:val="24"/>
          <w:szCs w:val="24"/>
        </w:rPr>
        <w:t xml:space="preserve">, </w:t>
      </w:r>
      <w:r>
        <w:rPr>
          <w:rFonts w:ascii="Arial" w:hAnsi="Arial" w:cs="Arial"/>
          <w:sz w:val="24"/>
          <w:szCs w:val="24"/>
        </w:rPr>
        <w:t xml:space="preserve">que congrega os servidores ________________________________________________________________, ________________________________________________________________, ________________________________________________________________,________________________________________________________________, </w:t>
      </w:r>
      <w:r w:rsidRPr="00D20F50">
        <w:rPr>
          <w:rFonts w:ascii="Arial" w:hAnsi="Arial" w:cs="Arial"/>
          <w:sz w:val="24"/>
          <w:szCs w:val="24"/>
        </w:rPr>
        <w:t>vem, respeitosamente,</w:t>
      </w:r>
      <w:r>
        <w:rPr>
          <w:rFonts w:ascii="Arial" w:hAnsi="Arial" w:cs="Arial"/>
          <w:sz w:val="24"/>
          <w:szCs w:val="24"/>
        </w:rPr>
        <w:t xml:space="preserve"> perante Ilustre presença,</w:t>
      </w:r>
      <w:r w:rsidRPr="00D20F50">
        <w:rPr>
          <w:rFonts w:ascii="Arial" w:hAnsi="Arial" w:cs="Arial"/>
          <w:sz w:val="24"/>
          <w:szCs w:val="24"/>
        </w:rPr>
        <w:t xml:space="preserve"> apresentar </w:t>
      </w:r>
      <w:r>
        <w:rPr>
          <w:rFonts w:ascii="Arial" w:hAnsi="Arial" w:cs="Arial"/>
          <w:sz w:val="24"/>
          <w:szCs w:val="24"/>
        </w:rPr>
        <w:t>a</w:t>
      </w:r>
      <w:r w:rsidRPr="00D20F50">
        <w:rPr>
          <w:rFonts w:ascii="Arial" w:hAnsi="Arial" w:cs="Arial"/>
          <w:sz w:val="24"/>
          <w:szCs w:val="24"/>
        </w:rPr>
        <w:t xml:space="preserve"> presente </w:t>
      </w:r>
      <w:r w:rsidRPr="004B478A">
        <w:rPr>
          <w:rFonts w:ascii="Arial" w:hAnsi="Arial" w:cs="Arial"/>
          <w:b/>
          <w:bCs/>
          <w:sz w:val="24"/>
          <w:szCs w:val="24"/>
        </w:rPr>
        <w:t>MANIFESTAÇÃO</w:t>
      </w:r>
      <w:r w:rsidRPr="00D20F50">
        <w:rPr>
          <w:rFonts w:ascii="Arial" w:hAnsi="Arial" w:cs="Arial"/>
          <w:sz w:val="24"/>
          <w:szCs w:val="24"/>
        </w:rPr>
        <w:t xml:space="preserve"> em face da </w:t>
      </w:r>
      <w:r>
        <w:rPr>
          <w:rFonts w:ascii="Arial" w:hAnsi="Arial" w:cs="Arial"/>
          <w:sz w:val="24"/>
          <w:szCs w:val="24"/>
        </w:rPr>
        <w:t>solicitação</w:t>
      </w:r>
      <w:r w:rsidRPr="00D20F50">
        <w:rPr>
          <w:rFonts w:ascii="Arial" w:hAnsi="Arial" w:cs="Arial"/>
          <w:sz w:val="24"/>
          <w:szCs w:val="24"/>
        </w:rPr>
        <w:t xml:space="preserve"> </w:t>
      </w:r>
      <w:r>
        <w:rPr>
          <w:rFonts w:ascii="Arial" w:hAnsi="Arial" w:cs="Arial"/>
          <w:sz w:val="24"/>
          <w:szCs w:val="24"/>
        </w:rPr>
        <w:t>do</w:t>
      </w:r>
      <w:r w:rsidRPr="00D20F50">
        <w:rPr>
          <w:rFonts w:ascii="Arial" w:hAnsi="Arial" w:cs="Arial"/>
          <w:sz w:val="24"/>
          <w:szCs w:val="24"/>
        </w:rPr>
        <w:t xml:space="preserve"> </w:t>
      </w:r>
      <w:r>
        <w:rPr>
          <w:rFonts w:ascii="Arial" w:hAnsi="Arial" w:cs="Arial"/>
          <w:b/>
          <w:sz w:val="24"/>
          <w:szCs w:val="24"/>
        </w:rPr>
        <w:t>DISAT/DMEST/SEPLAG</w:t>
      </w:r>
      <w:r>
        <w:rPr>
          <w:rFonts w:ascii="Arial" w:hAnsi="Arial" w:cs="Arial"/>
          <w:sz w:val="24"/>
          <w:szCs w:val="24"/>
        </w:rPr>
        <w:t xml:space="preserve"> para preenchimento de cronograma de atividades externas</w:t>
      </w:r>
      <w:r w:rsidRPr="00D20F50">
        <w:rPr>
          <w:rFonts w:ascii="Arial" w:hAnsi="Arial" w:cs="Arial"/>
          <w:sz w:val="24"/>
          <w:szCs w:val="24"/>
        </w:rPr>
        <w:t>, nos termos que seguem:</w:t>
      </w:r>
    </w:p>
    <w:p w14:paraId="13F8BBC3" w14:textId="4847E6EE" w:rsidR="00826D7F" w:rsidRDefault="00826D7F" w:rsidP="003C6EAE">
      <w:pPr>
        <w:spacing w:line="360" w:lineRule="auto"/>
        <w:jc w:val="both"/>
        <w:rPr>
          <w:rFonts w:ascii="Arial" w:hAnsi="Arial" w:cs="Arial"/>
          <w:sz w:val="24"/>
          <w:szCs w:val="24"/>
        </w:rPr>
      </w:pPr>
    </w:p>
    <w:p w14:paraId="0973100E" w14:textId="51712FB3" w:rsidR="00826D7F" w:rsidRPr="00826D7F" w:rsidRDefault="00826D7F" w:rsidP="00826D7F">
      <w:pPr>
        <w:spacing w:line="360" w:lineRule="auto"/>
        <w:jc w:val="center"/>
        <w:rPr>
          <w:rFonts w:ascii="Arial" w:hAnsi="Arial" w:cs="Arial"/>
          <w:sz w:val="60"/>
          <w:szCs w:val="60"/>
        </w:rPr>
      </w:pPr>
      <w:r w:rsidRPr="00826D7F">
        <w:rPr>
          <w:rFonts w:ascii="Arial" w:hAnsi="Arial" w:cs="Arial"/>
          <w:sz w:val="60"/>
          <w:szCs w:val="60"/>
        </w:rPr>
        <w:t>OU</w:t>
      </w:r>
    </w:p>
    <w:p w14:paraId="5BB457F4" w14:textId="5F40470A" w:rsidR="001176CC" w:rsidRPr="00D20F50" w:rsidRDefault="00D33228" w:rsidP="00F223EF">
      <w:pPr>
        <w:spacing w:line="360" w:lineRule="auto"/>
        <w:ind w:firstLine="1134"/>
        <w:jc w:val="both"/>
        <w:rPr>
          <w:rFonts w:ascii="Arial" w:hAnsi="Arial" w:cs="Arial"/>
          <w:sz w:val="24"/>
          <w:szCs w:val="24"/>
        </w:rPr>
      </w:pPr>
      <w:bookmarkStart w:id="0" w:name="_Hlk482174019"/>
      <w:r>
        <w:rPr>
          <w:rFonts w:ascii="Arial" w:hAnsi="Arial" w:cs="Arial"/>
          <w:b/>
          <w:sz w:val="24"/>
          <w:szCs w:val="24"/>
        </w:rPr>
        <w:t>______________________________________________</w:t>
      </w:r>
      <w:r w:rsidR="008F4992" w:rsidRPr="00D20F50">
        <w:rPr>
          <w:rFonts w:ascii="Arial" w:hAnsi="Arial" w:cs="Arial"/>
          <w:sz w:val="24"/>
          <w:szCs w:val="24"/>
        </w:rPr>
        <w:t xml:space="preserve">, </w:t>
      </w:r>
      <w:bookmarkEnd w:id="0"/>
      <w:r w:rsidR="00C7215B" w:rsidRPr="00D20F50">
        <w:rPr>
          <w:rFonts w:ascii="Arial" w:hAnsi="Arial" w:cs="Arial"/>
          <w:sz w:val="24"/>
          <w:szCs w:val="24"/>
        </w:rPr>
        <w:t>brasileir</w:t>
      </w:r>
      <w:r>
        <w:rPr>
          <w:rFonts w:ascii="Arial" w:hAnsi="Arial" w:cs="Arial"/>
          <w:sz w:val="24"/>
          <w:szCs w:val="24"/>
        </w:rPr>
        <w:t>o/</w:t>
      </w:r>
      <w:r w:rsidR="00C7215B" w:rsidRPr="00D20F50">
        <w:rPr>
          <w:rFonts w:ascii="Arial" w:hAnsi="Arial" w:cs="Arial"/>
          <w:sz w:val="24"/>
          <w:szCs w:val="24"/>
        </w:rPr>
        <w:t>a, servidor</w:t>
      </w:r>
      <w:r>
        <w:rPr>
          <w:rFonts w:ascii="Arial" w:hAnsi="Arial" w:cs="Arial"/>
          <w:sz w:val="24"/>
          <w:szCs w:val="24"/>
        </w:rPr>
        <w:t>/</w:t>
      </w:r>
      <w:r w:rsidR="00C7215B" w:rsidRPr="00D20F50">
        <w:rPr>
          <w:rFonts w:ascii="Arial" w:hAnsi="Arial" w:cs="Arial"/>
          <w:sz w:val="24"/>
          <w:szCs w:val="24"/>
        </w:rPr>
        <w:t xml:space="preserve">a estadual, </w:t>
      </w:r>
      <w:r w:rsidR="00CD02DB" w:rsidRPr="00D20F50">
        <w:rPr>
          <w:rFonts w:ascii="Arial" w:hAnsi="Arial" w:cs="Arial"/>
          <w:sz w:val="24"/>
          <w:szCs w:val="24"/>
        </w:rPr>
        <w:t xml:space="preserve">Identidade Funcional n. </w:t>
      </w:r>
      <w:r w:rsidRPr="00D33228">
        <w:rPr>
          <w:rFonts w:ascii="Arial" w:hAnsi="Arial" w:cs="Arial"/>
          <w:sz w:val="24"/>
          <w:szCs w:val="24"/>
          <w:highlight w:val="yellow"/>
        </w:rPr>
        <w:t>XXXX</w:t>
      </w:r>
      <w:r w:rsidR="00CD02DB" w:rsidRPr="00D20F50">
        <w:rPr>
          <w:rFonts w:ascii="Arial" w:hAnsi="Arial" w:cs="Arial"/>
          <w:sz w:val="24"/>
          <w:szCs w:val="24"/>
        </w:rPr>
        <w:t xml:space="preserve">, </w:t>
      </w:r>
      <w:r>
        <w:rPr>
          <w:rFonts w:ascii="Arial" w:hAnsi="Arial" w:cs="Arial"/>
          <w:sz w:val="24"/>
          <w:szCs w:val="24"/>
        </w:rPr>
        <w:t xml:space="preserve">lotado no Departamento </w:t>
      </w:r>
      <w:r w:rsidRPr="00D33228">
        <w:rPr>
          <w:rFonts w:ascii="Arial" w:hAnsi="Arial" w:cs="Arial"/>
          <w:sz w:val="24"/>
          <w:szCs w:val="24"/>
          <w:highlight w:val="yellow"/>
        </w:rPr>
        <w:t>XXXXXX</w:t>
      </w:r>
      <w:r>
        <w:rPr>
          <w:rFonts w:ascii="Arial" w:hAnsi="Arial" w:cs="Arial"/>
          <w:sz w:val="24"/>
          <w:szCs w:val="24"/>
        </w:rPr>
        <w:t xml:space="preserve">, especificamente no setor </w:t>
      </w:r>
      <w:r w:rsidRPr="00D33228">
        <w:rPr>
          <w:rFonts w:ascii="Arial" w:hAnsi="Arial" w:cs="Arial"/>
          <w:sz w:val="24"/>
          <w:szCs w:val="24"/>
          <w:highlight w:val="yellow"/>
        </w:rPr>
        <w:t>XXXXX</w:t>
      </w:r>
      <w:r>
        <w:rPr>
          <w:rFonts w:ascii="Arial" w:hAnsi="Arial" w:cs="Arial"/>
          <w:sz w:val="24"/>
          <w:szCs w:val="24"/>
        </w:rPr>
        <w:t xml:space="preserve">, </w:t>
      </w:r>
      <w:r w:rsidR="00CD02DB" w:rsidRPr="00D20F50">
        <w:rPr>
          <w:rFonts w:ascii="Arial" w:hAnsi="Arial" w:cs="Arial"/>
          <w:sz w:val="24"/>
          <w:szCs w:val="24"/>
        </w:rPr>
        <w:t>vem, respeitosamente,</w:t>
      </w:r>
      <w:r w:rsidR="004B478A">
        <w:rPr>
          <w:rFonts w:ascii="Arial" w:hAnsi="Arial" w:cs="Arial"/>
          <w:sz w:val="24"/>
          <w:szCs w:val="24"/>
        </w:rPr>
        <w:t xml:space="preserve"> perante Ilustre presença,</w:t>
      </w:r>
      <w:r w:rsidR="00CD02DB" w:rsidRPr="00D20F50">
        <w:rPr>
          <w:rFonts w:ascii="Arial" w:hAnsi="Arial" w:cs="Arial"/>
          <w:sz w:val="24"/>
          <w:szCs w:val="24"/>
        </w:rPr>
        <w:t xml:space="preserve"> </w:t>
      </w:r>
      <w:r w:rsidR="00F223EF" w:rsidRPr="00D20F50">
        <w:rPr>
          <w:rFonts w:ascii="Arial" w:hAnsi="Arial" w:cs="Arial"/>
          <w:sz w:val="24"/>
          <w:szCs w:val="24"/>
        </w:rPr>
        <w:t xml:space="preserve">apresentar </w:t>
      </w:r>
      <w:r w:rsidR="004B478A">
        <w:rPr>
          <w:rFonts w:ascii="Arial" w:hAnsi="Arial" w:cs="Arial"/>
          <w:sz w:val="24"/>
          <w:szCs w:val="24"/>
        </w:rPr>
        <w:t>a</w:t>
      </w:r>
      <w:r w:rsidR="00F223EF" w:rsidRPr="00D20F50">
        <w:rPr>
          <w:rFonts w:ascii="Arial" w:hAnsi="Arial" w:cs="Arial"/>
          <w:sz w:val="24"/>
          <w:szCs w:val="24"/>
        </w:rPr>
        <w:t xml:space="preserve"> presente </w:t>
      </w:r>
      <w:r w:rsidR="004B478A" w:rsidRPr="004B478A">
        <w:rPr>
          <w:rFonts w:ascii="Arial" w:hAnsi="Arial" w:cs="Arial"/>
          <w:b/>
          <w:bCs/>
          <w:sz w:val="24"/>
          <w:szCs w:val="24"/>
        </w:rPr>
        <w:t>MANIFESTAÇÃO</w:t>
      </w:r>
      <w:r w:rsidR="00F223EF" w:rsidRPr="00D20F50">
        <w:rPr>
          <w:rFonts w:ascii="Arial" w:hAnsi="Arial" w:cs="Arial"/>
          <w:sz w:val="24"/>
          <w:szCs w:val="24"/>
        </w:rPr>
        <w:t xml:space="preserve"> em face da </w:t>
      </w:r>
      <w:r w:rsidR="003A377F">
        <w:rPr>
          <w:rFonts w:ascii="Arial" w:hAnsi="Arial" w:cs="Arial"/>
          <w:sz w:val="24"/>
          <w:szCs w:val="24"/>
        </w:rPr>
        <w:t>solicitação</w:t>
      </w:r>
      <w:r w:rsidR="00F223EF" w:rsidRPr="00D20F50">
        <w:rPr>
          <w:rFonts w:ascii="Arial" w:hAnsi="Arial" w:cs="Arial"/>
          <w:sz w:val="24"/>
          <w:szCs w:val="24"/>
        </w:rPr>
        <w:t xml:space="preserve"> </w:t>
      </w:r>
      <w:r w:rsidR="0090333D">
        <w:rPr>
          <w:rFonts w:ascii="Arial" w:hAnsi="Arial" w:cs="Arial"/>
          <w:sz w:val="24"/>
          <w:szCs w:val="24"/>
        </w:rPr>
        <w:t>do</w:t>
      </w:r>
      <w:r w:rsidR="00F223EF" w:rsidRPr="00D20F50">
        <w:rPr>
          <w:rFonts w:ascii="Arial" w:hAnsi="Arial" w:cs="Arial"/>
          <w:sz w:val="24"/>
          <w:szCs w:val="24"/>
        </w:rPr>
        <w:t xml:space="preserve"> </w:t>
      </w:r>
      <w:r w:rsidR="0090333D">
        <w:rPr>
          <w:rFonts w:ascii="Arial" w:hAnsi="Arial" w:cs="Arial"/>
          <w:b/>
          <w:sz w:val="24"/>
          <w:szCs w:val="24"/>
        </w:rPr>
        <w:t>DISAT/DMEST/SEPLAG</w:t>
      </w:r>
      <w:r w:rsidR="0090333D">
        <w:rPr>
          <w:rFonts w:ascii="Arial" w:hAnsi="Arial" w:cs="Arial"/>
          <w:sz w:val="24"/>
          <w:szCs w:val="24"/>
        </w:rPr>
        <w:t xml:space="preserve"> para </w:t>
      </w:r>
      <w:r w:rsidR="003A377F">
        <w:rPr>
          <w:rFonts w:ascii="Arial" w:hAnsi="Arial" w:cs="Arial"/>
          <w:sz w:val="24"/>
          <w:szCs w:val="24"/>
        </w:rPr>
        <w:t>preenchimento de cronograma de atividades externas</w:t>
      </w:r>
      <w:r w:rsidR="00F223EF" w:rsidRPr="00D20F50">
        <w:rPr>
          <w:rFonts w:ascii="Arial" w:hAnsi="Arial" w:cs="Arial"/>
          <w:sz w:val="24"/>
          <w:szCs w:val="24"/>
        </w:rPr>
        <w:t>, nos termos que seguem:</w:t>
      </w:r>
    </w:p>
    <w:p w14:paraId="60061E4C" w14:textId="61EEAF53" w:rsidR="00F223EF" w:rsidRDefault="00F223EF" w:rsidP="004B478A">
      <w:pPr>
        <w:spacing w:line="360" w:lineRule="auto"/>
        <w:jc w:val="both"/>
        <w:rPr>
          <w:rFonts w:ascii="Arial" w:hAnsi="Arial" w:cs="Arial"/>
          <w:sz w:val="24"/>
          <w:szCs w:val="24"/>
        </w:rPr>
      </w:pPr>
    </w:p>
    <w:p w14:paraId="1CC8E7B5" w14:textId="77777777" w:rsidR="004B478A" w:rsidRPr="00D20F50" w:rsidRDefault="004B478A" w:rsidP="00F223EF">
      <w:pPr>
        <w:spacing w:line="360" w:lineRule="auto"/>
        <w:ind w:firstLine="1134"/>
        <w:jc w:val="both"/>
        <w:rPr>
          <w:rFonts w:ascii="Arial" w:hAnsi="Arial" w:cs="Arial"/>
          <w:sz w:val="24"/>
          <w:szCs w:val="24"/>
        </w:rPr>
      </w:pPr>
    </w:p>
    <w:p w14:paraId="44EAFD9C" w14:textId="77777777" w:rsidR="00F223EF" w:rsidRPr="00D20F50" w:rsidRDefault="00F223EF" w:rsidP="00F223EF">
      <w:pPr>
        <w:spacing w:line="360" w:lineRule="auto"/>
        <w:jc w:val="both"/>
        <w:rPr>
          <w:rFonts w:ascii="Arial" w:hAnsi="Arial" w:cs="Arial"/>
          <w:b/>
          <w:sz w:val="24"/>
          <w:szCs w:val="24"/>
        </w:rPr>
      </w:pPr>
    </w:p>
    <w:p w14:paraId="3A37C046" w14:textId="7C5D2A11" w:rsidR="0090333D" w:rsidRDefault="00D33228" w:rsidP="00F223EF">
      <w:pPr>
        <w:spacing w:line="360" w:lineRule="auto"/>
        <w:ind w:firstLine="1134"/>
        <w:jc w:val="both"/>
        <w:rPr>
          <w:rFonts w:ascii="Arial" w:hAnsi="Arial" w:cs="Arial"/>
          <w:sz w:val="24"/>
          <w:szCs w:val="24"/>
        </w:rPr>
      </w:pPr>
      <w:r>
        <w:rPr>
          <w:rFonts w:ascii="Arial" w:hAnsi="Arial" w:cs="Arial"/>
          <w:sz w:val="24"/>
          <w:szCs w:val="24"/>
        </w:rPr>
        <w:t>No dia ______________</w:t>
      </w:r>
      <w:r w:rsidR="00135F69" w:rsidRPr="00D20F50">
        <w:rPr>
          <w:rFonts w:ascii="Arial" w:hAnsi="Arial" w:cs="Arial"/>
          <w:sz w:val="24"/>
          <w:szCs w:val="24"/>
        </w:rPr>
        <w:t xml:space="preserve">, </w:t>
      </w:r>
      <w:r w:rsidR="003A377F">
        <w:rPr>
          <w:rFonts w:ascii="Arial" w:hAnsi="Arial" w:cs="Arial"/>
          <w:sz w:val="24"/>
          <w:szCs w:val="24"/>
        </w:rPr>
        <w:t>foi r</w:t>
      </w:r>
      <w:r w:rsidR="00877E5A">
        <w:rPr>
          <w:rFonts w:ascii="Arial" w:hAnsi="Arial" w:cs="Arial"/>
          <w:sz w:val="24"/>
          <w:szCs w:val="24"/>
        </w:rPr>
        <w:t>ecebi</w:t>
      </w:r>
      <w:r w:rsidR="003A377F">
        <w:rPr>
          <w:rFonts w:ascii="Arial" w:hAnsi="Arial" w:cs="Arial"/>
          <w:sz w:val="24"/>
          <w:szCs w:val="24"/>
        </w:rPr>
        <w:t xml:space="preserve">da, </w:t>
      </w:r>
      <w:r w:rsidR="0090333D">
        <w:rPr>
          <w:rFonts w:ascii="Arial" w:hAnsi="Arial" w:cs="Arial"/>
          <w:sz w:val="24"/>
          <w:szCs w:val="24"/>
        </w:rPr>
        <w:t xml:space="preserve">através do </w:t>
      </w:r>
      <w:r w:rsidR="0090333D" w:rsidRPr="0090333D">
        <w:rPr>
          <w:rFonts w:ascii="Arial" w:hAnsi="Arial" w:cs="Arial"/>
          <w:i/>
          <w:iCs/>
          <w:sz w:val="24"/>
          <w:szCs w:val="24"/>
        </w:rPr>
        <w:t>e-mail</w:t>
      </w:r>
      <w:r w:rsidR="0090333D">
        <w:rPr>
          <w:rFonts w:ascii="Arial" w:hAnsi="Arial" w:cs="Arial"/>
          <w:sz w:val="24"/>
          <w:szCs w:val="24"/>
        </w:rPr>
        <w:t xml:space="preserve"> institucional, a solicitação do </w:t>
      </w:r>
      <w:r w:rsidR="0090333D">
        <w:rPr>
          <w:rFonts w:ascii="Arial" w:hAnsi="Arial" w:cs="Arial"/>
          <w:b/>
          <w:sz w:val="24"/>
          <w:szCs w:val="24"/>
        </w:rPr>
        <w:t xml:space="preserve">DISAT/DMEST/SEPLAG </w:t>
      </w:r>
      <w:r w:rsidR="0090333D">
        <w:rPr>
          <w:rFonts w:ascii="Arial" w:hAnsi="Arial" w:cs="Arial"/>
          <w:bCs/>
          <w:sz w:val="24"/>
          <w:szCs w:val="24"/>
        </w:rPr>
        <w:t xml:space="preserve">para </w:t>
      </w:r>
      <w:r w:rsidR="0090333D">
        <w:rPr>
          <w:rFonts w:ascii="Arial" w:hAnsi="Arial" w:cs="Arial"/>
          <w:sz w:val="24"/>
          <w:szCs w:val="24"/>
        </w:rPr>
        <w:t>preenchimento de cronograma de atividades externas a serem realizadas nos próximos 90 (noventa) dias</w:t>
      </w:r>
      <w:r w:rsidR="00551214">
        <w:rPr>
          <w:rFonts w:ascii="Arial" w:hAnsi="Arial" w:cs="Arial"/>
          <w:sz w:val="24"/>
          <w:szCs w:val="24"/>
        </w:rPr>
        <w:t xml:space="preserve"> e no </w:t>
      </w:r>
      <w:r w:rsidR="00551214">
        <w:rPr>
          <w:rFonts w:ascii="Arial" w:hAnsi="Arial" w:cs="Arial"/>
          <w:sz w:val="24"/>
          <w:szCs w:val="24"/>
        </w:rPr>
        <w:lastRenderedPageBreak/>
        <w:t>período anterior aos 90 (noventa) dias</w:t>
      </w:r>
      <w:r w:rsidR="0090333D">
        <w:rPr>
          <w:rFonts w:ascii="Arial" w:hAnsi="Arial" w:cs="Arial"/>
          <w:sz w:val="24"/>
          <w:szCs w:val="24"/>
        </w:rPr>
        <w:t>. Para facilitar a visualização, segue recorte da planilha recebida para preenchimento:</w:t>
      </w:r>
    </w:p>
    <w:p w14:paraId="5216A36A" w14:textId="77777777" w:rsidR="0090333D" w:rsidRDefault="0090333D" w:rsidP="00F223EF">
      <w:pPr>
        <w:spacing w:line="360" w:lineRule="auto"/>
        <w:ind w:firstLine="1134"/>
        <w:jc w:val="both"/>
        <w:rPr>
          <w:rFonts w:ascii="Arial" w:hAnsi="Arial" w:cs="Arial"/>
          <w:sz w:val="24"/>
          <w:szCs w:val="24"/>
        </w:rPr>
      </w:pPr>
    </w:p>
    <w:p w14:paraId="7A0AD765" w14:textId="13BA54AA" w:rsidR="0090333D" w:rsidRPr="0090333D" w:rsidRDefault="0090333D" w:rsidP="0090333D">
      <w:pPr>
        <w:spacing w:line="360" w:lineRule="auto"/>
        <w:jc w:val="both"/>
        <w:rPr>
          <w:rFonts w:ascii="Arial" w:hAnsi="Arial" w:cs="Arial"/>
          <w:bCs/>
          <w:sz w:val="24"/>
          <w:szCs w:val="24"/>
        </w:rPr>
      </w:pPr>
      <w:r>
        <w:rPr>
          <w:rFonts w:ascii="Arial" w:hAnsi="Arial" w:cs="Arial"/>
          <w:bCs/>
          <w:noProof/>
          <w:sz w:val="24"/>
          <w:szCs w:val="24"/>
        </w:rPr>
        <w:drawing>
          <wp:inline distT="0" distB="0" distL="0" distR="0" wp14:anchorId="615121A0" wp14:editId="7EC62D07">
            <wp:extent cx="5572125" cy="3000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3000375"/>
                    </a:xfrm>
                    <a:prstGeom prst="rect">
                      <a:avLst/>
                    </a:prstGeom>
                    <a:noFill/>
                    <a:ln>
                      <a:noFill/>
                    </a:ln>
                  </pic:spPr>
                </pic:pic>
              </a:graphicData>
            </a:graphic>
          </wp:inline>
        </w:drawing>
      </w:r>
    </w:p>
    <w:p w14:paraId="06F07007" w14:textId="77777777" w:rsidR="0090333D" w:rsidRDefault="0090333D" w:rsidP="00F223EF">
      <w:pPr>
        <w:spacing w:line="360" w:lineRule="auto"/>
        <w:ind w:firstLine="1134"/>
        <w:jc w:val="both"/>
        <w:rPr>
          <w:rFonts w:ascii="Arial" w:hAnsi="Arial" w:cs="Arial"/>
          <w:sz w:val="24"/>
          <w:szCs w:val="24"/>
        </w:rPr>
      </w:pPr>
    </w:p>
    <w:p w14:paraId="7C8FAABB" w14:textId="77777777" w:rsidR="000C1181" w:rsidRDefault="0090333D" w:rsidP="00F223EF">
      <w:pPr>
        <w:spacing w:line="360" w:lineRule="auto"/>
        <w:ind w:firstLine="1134"/>
        <w:jc w:val="both"/>
        <w:rPr>
          <w:rFonts w:ascii="Arial" w:hAnsi="Arial" w:cs="Arial"/>
          <w:sz w:val="24"/>
          <w:szCs w:val="24"/>
        </w:rPr>
      </w:pPr>
      <w:r>
        <w:rPr>
          <w:rFonts w:ascii="Arial" w:hAnsi="Arial" w:cs="Arial"/>
          <w:sz w:val="24"/>
          <w:szCs w:val="24"/>
        </w:rPr>
        <w:t xml:space="preserve">Diante da solicitação administrativa recebida, </w:t>
      </w:r>
      <w:r w:rsidR="000C1181">
        <w:rPr>
          <w:rFonts w:ascii="Arial" w:hAnsi="Arial" w:cs="Arial"/>
          <w:sz w:val="24"/>
          <w:szCs w:val="24"/>
        </w:rPr>
        <w:t xml:space="preserve">faz-se necessária a apresentação de breves esclarecimentos. </w:t>
      </w:r>
    </w:p>
    <w:p w14:paraId="431A793D" w14:textId="77777777" w:rsidR="000C1181" w:rsidRDefault="000C1181" w:rsidP="00F223EF">
      <w:pPr>
        <w:spacing w:line="360" w:lineRule="auto"/>
        <w:ind w:firstLine="1134"/>
        <w:jc w:val="both"/>
        <w:rPr>
          <w:rFonts w:ascii="Arial" w:hAnsi="Arial" w:cs="Arial"/>
          <w:sz w:val="24"/>
          <w:szCs w:val="24"/>
        </w:rPr>
      </w:pPr>
    </w:p>
    <w:p w14:paraId="1C4ED55D" w14:textId="5AFC57D3" w:rsidR="0090333D" w:rsidRDefault="000C1181" w:rsidP="00F223EF">
      <w:pPr>
        <w:spacing w:line="360" w:lineRule="auto"/>
        <w:ind w:firstLine="1134"/>
        <w:jc w:val="both"/>
        <w:rPr>
          <w:rFonts w:ascii="Arial" w:hAnsi="Arial" w:cs="Arial"/>
          <w:sz w:val="24"/>
          <w:szCs w:val="24"/>
        </w:rPr>
      </w:pPr>
      <w:r>
        <w:rPr>
          <w:rFonts w:ascii="Arial" w:hAnsi="Arial" w:cs="Arial"/>
          <w:sz w:val="24"/>
          <w:szCs w:val="24"/>
        </w:rPr>
        <w:t xml:space="preserve">Primeiramente, é importante relembrar que a pandemia instalada pelo COVID-19 impactou diretamente na rotina de trabalho e, sobretudo, no cronograma de atividades </w:t>
      </w:r>
      <w:r w:rsidR="00551214">
        <w:rPr>
          <w:rFonts w:ascii="Arial" w:hAnsi="Arial" w:cs="Arial"/>
          <w:sz w:val="24"/>
          <w:szCs w:val="24"/>
        </w:rPr>
        <w:t xml:space="preserve">desempenhadas e </w:t>
      </w:r>
      <w:r>
        <w:rPr>
          <w:rFonts w:ascii="Arial" w:hAnsi="Arial" w:cs="Arial"/>
          <w:sz w:val="24"/>
          <w:szCs w:val="24"/>
        </w:rPr>
        <w:t>a serem desempenhadas pelos servidores, haja vista a necessidade de observância às orientação de distanciamento social</w:t>
      </w:r>
      <w:r w:rsidR="00FD115B">
        <w:rPr>
          <w:rFonts w:ascii="Arial" w:hAnsi="Arial" w:cs="Arial"/>
          <w:sz w:val="24"/>
          <w:szCs w:val="24"/>
        </w:rPr>
        <w:t>, teletrabalho, revezamento de servidores</w:t>
      </w:r>
      <w:r w:rsidR="00C22548">
        <w:rPr>
          <w:rFonts w:ascii="Arial" w:hAnsi="Arial" w:cs="Arial"/>
          <w:sz w:val="24"/>
          <w:szCs w:val="24"/>
        </w:rPr>
        <w:t xml:space="preserve"> e etc...</w:t>
      </w:r>
      <w:r w:rsidR="006939C7">
        <w:rPr>
          <w:rFonts w:ascii="Arial" w:hAnsi="Arial" w:cs="Arial"/>
          <w:sz w:val="24"/>
          <w:szCs w:val="24"/>
        </w:rPr>
        <w:t xml:space="preserve"> </w:t>
      </w:r>
      <w:r w:rsidR="00C22548">
        <w:rPr>
          <w:rFonts w:ascii="Arial" w:hAnsi="Arial" w:cs="Arial"/>
          <w:sz w:val="24"/>
          <w:szCs w:val="24"/>
        </w:rPr>
        <w:t>previstas</w:t>
      </w:r>
      <w:r w:rsidR="006939C7">
        <w:rPr>
          <w:rFonts w:ascii="Arial" w:hAnsi="Arial" w:cs="Arial"/>
          <w:sz w:val="24"/>
          <w:szCs w:val="24"/>
        </w:rPr>
        <w:t xml:space="preserve"> no Decreto Estadual n. 55.240, de 10 de maio 2020, atualizado até o Decreto n. 55.609, de 30 de novembro de 2020</w:t>
      </w:r>
      <w:r>
        <w:rPr>
          <w:rFonts w:ascii="Arial" w:hAnsi="Arial" w:cs="Arial"/>
          <w:sz w:val="24"/>
          <w:szCs w:val="24"/>
        </w:rPr>
        <w:t xml:space="preserve">. </w:t>
      </w:r>
    </w:p>
    <w:p w14:paraId="4948952A" w14:textId="008F3B76" w:rsidR="006939C7" w:rsidRDefault="006939C7" w:rsidP="00F223EF">
      <w:pPr>
        <w:spacing w:line="360" w:lineRule="auto"/>
        <w:ind w:firstLine="1134"/>
        <w:jc w:val="both"/>
        <w:rPr>
          <w:rFonts w:ascii="Arial" w:hAnsi="Arial" w:cs="Arial"/>
          <w:sz w:val="24"/>
          <w:szCs w:val="24"/>
        </w:rPr>
      </w:pPr>
    </w:p>
    <w:p w14:paraId="1ADA2E22" w14:textId="12875A7F" w:rsidR="00FD115B" w:rsidRDefault="006939C7" w:rsidP="007550E2">
      <w:pPr>
        <w:spacing w:line="360" w:lineRule="auto"/>
        <w:ind w:firstLine="1134"/>
        <w:jc w:val="both"/>
        <w:rPr>
          <w:rFonts w:ascii="Arial" w:hAnsi="Arial" w:cs="Arial"/>
          <w:sz w:val="24"/>
          <w:szCs w:val="24"/>
        </w:rPr>
      </w:pPr>
      <w:r w:rsidRPr="007550E2">
        <w:rPr>
          <w:rFonts w:ascii="Arial" w:hAnsi="Arial" w:cs="Arial"/>
          <w:sz w:val="24"/>
          <w:szCs w:val="24"/>
        </w:rPr>
        <w:t xml:space="preserve">Aliás, a pandemia </w:t>
      </w:r>
      <w:r w:rsidR="00C22548">
        <w:rPr>
          <w:rFonts w:ascii="Arial" w:hAnsi="Arial" w:cs="Arial"/>
          <w:sz w:val="24"/>
          <w:szCs w:val="24"/>
        </w:rPr>
        <w:t>instalada</w:t>
      </w:r>
      <w:r w:rsidRPr="007550E2">
        <w:rPr>
          <w:rFonts w:ascii="Arial" w:hAnsi="Arial" w:cs="Arial"/>
          <w:sz w:val="24"/>
          <w:szCs w:val="24"/>
        </w:rPr>
        <w:t xml:space="preserve"> trouxe um cenário bastante variável e mutável em relação </w:t>
      </w:r>
      <w:r w:rsidR="007550E2">
        <w:rPr>
          <w:rFonts w:ascii="Arial" w:hAnsi="Arial" w:cs="Arial"/>
          <w:sz w:val="24"/>
          <w:szCs w:val="24"/>
        </w:rPr>
        <w:t xml:space="preserve">ao </w:t>
      </w:r>
      <w:r w:rsidRPr="007550E2">
        <w:rPr>
          <w:rFonts w:ascii="Arial" w:hAnsi="Arial" w:cs="Arial"/>
          <w:sz w:val="24"/>
          <w:szCs w:val="24"/>
        </w:rPr>
        <w:t>desempenho das atividades funcionais, fazendo com que o cronograma de atividades seja</w:t>
      </w:r>
      <w:r w:rsidR="007550E2">
        <w:rPr>
          <w:rFonts w:ascii="Arial" w:hAnsi="Arial" w:cs="Arial"/>
          <w:sz w:val="24"/>
          <w:szCs w:val="24"/>
        </w:rPr>
        <w:t xml:space="preserve"> constantemente modificado conforme</w:t>
      </w:r>
      <w:r w:rsidRPr="007550E2">
        <w:rPr>
          <w:rFonts w:ascii="Arial" w:hAnsi="Arial" w:cs="Arial"/>
          <w:sz w:val="24"/>
          <w:szCs w:val="24"/>
        </w:rPr>
        <w:t xml:space="preserve"> a necessidade do atual momento vivenciado</w:t>
      </w:r>
      <w:r w:rsidR="007550E2">
        <w:rPr>
          <w:rFonts w:ascii="Arial" w:hAnsi="Arial" w:cs="Arial"/>
          <w:sz w:val="24"/>
          <w:szCs w:val="24"/>
        </w:rPr>
        <w:t xml:space="preserve"> – até porque se está diante da Secretaria de Estado diretamente e intrinsecamente envolvida neste momento inédito vivenciado pela humanidade</w:t>
      </w:r>
      <w:r w:rsidRPr="007550E2">
        <w:rPr>
          <w:rFonts w:ascii="Arial" w:hAnsi="Arial" w:cs="Arial"/>
          <w:sz w:val="24"/>
          <w:szCs w:val="24"/>
        </w:rPr>
        <w:t xml:space="preserve">. Por exemplo, desde </w:t>
      </w:r>
      <w:r w:rsidR="007550E2">
        <w:rPr>
          <w:rFonts w:ascii="Arial" w:hAnsi="Arial" w:cs="Arial"/>
          <w:sz w:val="24"/>
          <w:szCs w:val="24"/>
        </w:rPr>
        <w:t>março/</w:t>
      </w:r>
      <w:r w:rsidRPr="007550E2">
        <w:rPr>
          <w:rFonts w:ascii="Arial" w:hAnsi="Arial" w:cs="Arial"/>
          <w:sz w:val="24"/>
          <w:szCs w:val="24"/>
        </w:rPr>
        <w:t xml:space="preserve">2020, quando iniciado o plano de </w:t>
      </w:r>
      <w:r w:rsidR="007550E2" w:rsidRPr="007550E2">
        <w:rPr>
          <w:rFonts w:ascii="Arial" w:hAnsi="Arial" w:cs="Arial"/>
          <w:sz w:val="24"/>
          <w:szCs w:val="24"/>
        </w:rPr>
        <w:t xml:space="preserve">prevenção e de enfrentamento à epidemia causada pelo novo </w:t>
      </w:r>
      <w:r w:rsidR="007550E2" w:rsidRPr="007550E2">
        <w:rPr>
          <w:rFonts w:ascii="Arial" w:hAnsi="Arial" w:cs="Arial"/>
          <w:sz w:val="24"/>
          <w:szCs w:val="24"/>
        </w:rPr>
        <w:lastRenderedPageBreak/>
        <w:t xml:space="preserve">Coronavírus (COVID-19) no </w:t>
      </w:r>
      <w:r w:rsidR="007550E2">
        <w:rPr>
          <w:rFonts w:ascii="Arial" w:hAnsi="Arial" w:cs="Arial"/>
          <w:sz w:val="24"/>
          <w:szCs w:val="24"/>
        </w:rPr>
        <w:t>território estadual</w:t>
      </w:r>
      <w:r>
        <w:rPr>
          <w:rFonts w:ascii="Arial" w:hAnsi="Arial" w:cs="Arial"/>
          <w:sz w:val="24"/>
          <w:szCs w:val="24"/>
        </w:rPr>
        <w:t>, muitos eventos ocorrer</w:t>
      </w:r>
      <w:r w:rsidR="007550E2">
        <w:rPr>
          <w:rFonts w:ascii="Arial" w:hAnsi="Arial" w:cs="Arial"/>
          <w:sz w:val="24"/>
          <w:szCs w:val="24"/>
        </w:rPr>
        <w:t>am e impactaram diretamente no cronograma de atividades funcionais externas e internas – tanto que editados diversos Decretos Estaduais</w:t>
      </w:r>
      <w:r w:rsidR="007153AA">
        <w:rPr>
          <w:rStyle w:val="Refdenotaderodap"/>
          <w:rFonts w:ascii="Arial" w:hAnsi="Arial" w:cs="Arial"/>
          <w:sz w:val="24"/>
          <w:szCs w:val="24"/>
        </w:rPr>
        <w:footnoteReference w:id="1"/>
      </w:r>
      <w:r w:rsidR="007153AA">
        <w:rPr>
          <w:rFonts w:ascii="Arial" w:hAnsi="Arial" w:cs="Arial"/>
          <w:sz w:val="24"/>
          <w:szCs w:val="24"/>
        </w:rPr>
        <w:t>,</w:t>
      </w:r>
      <w:r w:rsidR="007550E2">
        <w:rPr>
          <w:rFonts w:ascii="Arial" w:hAnsi="Arial" w:cs="Arial"/>
          <w:sz w:val="24"/>
          <w:szCs w:val="24"/>
        </w:rPr>
        <w:t xml:space="preserve"> desde maio/20</w:t>
      </w:r>
      <w:r w:rsidR="007153AA">
        <w:rPr>
          <w:rFonts w:ascii="Arial" w:hAnsi="Arial" w:cs="Arial"/>
          <w:sz w:val="24"/>
          <w:szCs w:val="24"/>
        </w:rPr>
        <w:t>,</w:t>
      </w:r>
      <w:r w:rsidR="007550E2">
        <w:rPr>
          <w:rFonts w:ascii="Arial" w:hAnsi="Arial" w:cs="Arial"/>
          <w:sz w:val="24"/>
          <w:szCs w:val="24"/>
        </w:rPr>
        <w:t xml:space="preserve"> tentando, na medida do possível, gerenciar a crise sanitária. </w:t>
      </w:r>
    </w:p>
    <w:p w14:paraId="141FC49E" w14:textId="77777777" w:rsidR="00FD115B" w:rsidRDefault="00FD115B" w:rsidP="007550E2">
      <w:pPr>
        <w:spacing w:line="360" w:lineRule="auto"/>
        <w:ind w:firstLine="1134"/>
        <w:jc w:val="both"/>
        <w:rPr>
          <w:rFonts w:ascii="Arial" w:hAnsi="Arial" w:cs="Arial"/>
          <w:sz w:val="24"/>
          <w:szCs w:val="24"/>
        </w:rPr>
      </w:pPr>
    </w:p>
    <w:p w14:paraId="1BB87002" w14:textId="75253236" w:rsidR="007550E2" w:rsidRDefault="007550E2" w:rsidP="007550E2">
      <w:pPr>
        <w:spacing w:line="360" w:lineRule="auto"/>
        <w:ind w:firstLine="1134"/>
        <w:jc w:val="both"/>
        <w:rPr>
          <w:rFonts w:ascii="Arial" w:hAnsi="Arial" w:cs="Arial"/>
          <w:sz w:val="24"/>
          <w:szCs w:val="24"/>
        </w:rPr>
      </w:pPr>
      <w:r>
        <w:rPr>
          <w:rFonts w:ascii="Arial" w:hAnsi="Arial" w:cs="Arial"/>
          <w:sz w:val="24"/>
          <w:szCs w:val="24"/>
        </w:rPr>
        <w:t xml:space="preserve">Ademais, a necessidade de observância às medidas permanentes e segmentadas </w:t>
      </w:r>
      <w:r w:rsidRPr="007550E2">
        <w:rPr>
          <w:rFonts w:ascii="Arial" w:hAnsi="Arial" w:cs="Arial"/>
          <w:sz w:val="24"/>
          <w:szCs w:val="24"/>
        </w:rPr>
        <w:t>de prevenção e de enfrentamento à epidemia</w:t>
      </w:r>
      <w:r>
        <w:rPr>
          <w:rFonts w:ascii="Arial" w:hAnsi="Arial" w:cs="Arial"/>
          <w:sz w:val="24"/>
          <w:szCs w:val="24"/>
        </w:rPr>
        <w:t xml:space="preserve"> dispostas no Decreto Estadual n. 55.240/20</w:t>
      </w:r>
      <w:r>
        <w:rPr>
          <w:rStyle w:val="Refdenotaderodap"/>
          <w:rFonts w:ascii="Arial" w:hAnsi="Arial" w:cs="Arial"/>
          <w:sz w:val="24"/>
          <w:szCs w:val="24"/>
        </w:rPr>
        <w:footnoteReference w:id="2"/>
      </w:r>
      <w:r>
        <w:rPr>
          <w:rFonts w:ascii="Arial" w:hAnsi="Arial" w:cs="Arial"/>
          <w:sz w:val="24"/>
          <w:szCs w:val="24"/>
        </w:rPr>
        <w:t xml:space="preserve"> também impactaram nas atividades internas e externas realizadas.</w:t>
      </w:r>
      <w:r w:rsidR="00C22548">
        <w:rPr>
          <w:rFonts w:ascii="Arial" w:hAnsi="Arial" w:cs="Arial"/>
          <w:sz w:val="24"/>
          <w:szCs w:val="24"/>
        </w:rPr>
        <w:t xml:space="preserve"> Vejamos:</w:t>
      </w:r>
    </w:p>
    <w:p w14:paraId="5C618025" w14:textId="101600DE" w:rsidR="007550E2" w:rsidRDefault="007153AA" w:rsidP="007550E2">
      <w:pPr>
        <w:spacing w:line="360" w:lineRule="auto"/>
        <w:ind w:firstLine="1134"/>
        <w:jc w:val="both"/>
        <w:rPr>
          <w:rFonts w:ascii="Arial" w:hAnsi="Arial" w:cs="Arial"/>
          <w:sz w:val="24"/>
          <w:szCs w:val="24"/>
        </w:rPr>
      </w:pPr>
      <w:r>
        <w:rPr>
          <w:rFonts w:ascii="Arial" w:hAnsi="Arial" w:cs="Arial"/>
          <w:sz w:val="24"/>
          <w:szCs w:val="24"/>
        </w:rPr>
        <w:lastRenderedPageBreak/>
        <w:t>Ademais, em que pese necessário, o próprio Decreto Estadual n. 55.240/20 trouxe impactos ao cronograma de atividades externas e internas a serem realizadas. Vejamos:</w:t>
      </w:r>
    </w:p>
    <w:p w14:paraId="464427AC" w14:textId="77777777" w:rsidR="007153AA" w:rsidRDefault="007153AA" w:rsidP="007550E2">
      <w:pPr>
        <w:spacing w:line="360" w:lineRule="auto"/>
        <w:ind w:firstLine="1134"/>
        <w:jc w:val="both"/>
        <w:rPr>
          <w:rFonts w:ascii="Arial" w:hAnsi="Arial" w:cs="Arial"/>
          <w:sz w:val="24"/>
          <w:szCs w:val="24"/>
        </w:rPr>
      </w:pPr>
    </w:p>
    <w:p w14:paraId="57853CCA" w14:textId="3FB2BE49" w:rsidR="007153AA" w:rsidRDefault="007153AA" w:rsidP="007153AA">
      <w:pPr>
        <w:ind w:left="2268"/>
        <w:jc w:val="both"/>
        <w:rPr>
          <w:rFonts w:ascii="Arial" w:hAnsi="Arial" w:cs="Arial"/>
        </w:rPr>
      </w:pPr>
      <w:r w:rsidRPr="007153AA">
        <w:rPr>
          <w:rFonts w:ascii="Arial" w:hAnsi="Arial" w:cs="Arial"/>
        </w:rPr>
        <w:t>CAPÍTULO VI - DAS MEDIDAS EMERGENCIAIS no ÂMBITO da ADMINISTRAÇÃO PÚBLICA ESTADUAL</w:t>
      </w:r>
    </w:p>
    <w:p w14:paraId="473AD754" w14:textId="77777777" w:rsidR="007153AA" w:rsidRPr="007153AA" w:rsidRDefault="007153AA" w:rsidP="007153AA">
      <w:pPr>
        <w:ind w:left="2268"/>
        <w:jc w:val="both"/>
        <w:rPr>
          <w:rFonts w:ascii="Arial" w:hAnsi="Arial" w:cs="Arial"/>
        </w:rPr>
      </w:pPr>
    </w:p>
    <w:p w14:paraId="2D79F0C5" w14:textId="37637F11" w:rsidR="007153AA" w:rsidRDefault="007153AA" w:rsidP="007153AA">
      <w:pPr>
        <w:ind w:left="2268"/>
        <w:jc w:val="both"/>
        <w:rPr>
          <w:rFonts w:ascii="Arial" w:hAnsi="Arial" w:cs="Arial"/>
        </w:rPr>
      </w:pPr>
      <w:r w:rsidRPr="007153AA">
        <w:rPr>
          <w:rFonts w:ascii="Arial" w:hAnsi="Arial" w:cs="Arial"/>
        </w:rPr>
        <w:t>Art. 25. Os órgãos e as entidades da administração pública estadual direta e indireta deverão adotar, para fins de prevenção da transmissão do novo Coronavírus, no que couber, as medidas permanentes e segmentadas determinadas neste Decreto, observadas as medidas especiais de que trata este capítulo.</w:t>
      </w:r>
    </w:p>
    <w:p w14:paraId="4F5E7BC7" w14:textId="77777777" w:rsidR="007153AA" w:rsidRPr="007153AA" w:rsidRDefault="007153AA" w:rsidP="007153AA">
      <w:pPr>
        <w:ind w:left="2268"/>
        <w:jc w:val="both"/>
        <w:rPr>
          <w:rFonts w:ascii="Arial" w:hAnsi="Arial" w:cs="Arial"/>
        </w:rPr>
      </w:pPr>
    </w:p>
    <w:p w14:paraId="63522CF1" w14:textId="76BF556F" w:rsidR="007153AA" w:rsidRPr="007153AA" w:rsidRDefault="007153AA" w:rsidP="007153AA">
      <w:pPr>
        <w:ind w:left="2268"/>
        <w:jc w:val="both"/>
        <w:rPr>
          <w:rFonts w:ascii="Arial" w:hAnsi="Arial" w:cs="Arial"/>
        </w:rPr>
      </w:pPr>
      <w:r w:rsidRPr="007153AA">
        <w:rPr>
          <w:rFonts w:ascii="Arial" w:hAnsi="Arial" w:cs="Arial"/>
          <w:highlight w:val="yellow"/>
        </w:rPr>
        <w:t>Seção I - Da aplicação de quarentena aos agentes públicos</w:t>
      </w:r>
    </w:p>
    <w:p w14:paraId="0A18ED8A" w14:textId="6BA85041" w:rsidR="007153AA" w:rsidRDefault="007153AA" w:rsidP="007153AA">
      <w:pPr>
        <w:ind w:left="2268"/>
        <w:jc w:val="both"/>
        <w:rPr>
          <w:rFonts w:ascii="Arial" w:hAnsi="Arial" w:cs="Arial"/>
        </w:rPr>
      </w:pPr>
      <w:r w:rsidRPr="007153AA">
        <w:rPr>
          <w:rFonts w:ascii="Arial" w:hAnsi="Arial" w:cs="Arial"/>
        </w:rPr>
        <w:t>Art. 26. Os Secretários de Estado e os Dirigentes máximos das entidades da administração pública estadual direta e indireta deverão, no âmbito de suas competências, determinar o afastamento, imediatamente, em quarentena, pelo prazo mínimo de quatorze dias, das atividades em que haja contato com outros servidores ou com o público todos os agentes, servidores e empregados públicos, membros de conselho, estagiários e colaboradores que apresentem sintomas de contaminação pelo novo Coronavírus ou que tenham contato ou convívio direto com caso suspeito ou confirmado.</w:t>
      </w:r>
    </w:p>
    <w:p w14:paraId="331BAB33" w14:textId="77777777" w:rsidR="007153AA" w:rsidRPr="007153AA" w:rsidRDefault="007153AA" w:rsidP="007153AA">
      <w:pPr>
        <w:ind w:left="2268"/>
        <w:jc w:val="both"/>
        <w:rPr>
          <w:rFonts w:ascii="Arial" w:hAnsi="Arial" w:cs="Arial"/>
        </w:rPr>
      </w:pPr>
    </w:p>
    <w:p w14:paraId="795D8AB7" w14:textId="4783986C" w:rsidR="007153AA" w:rsidRDefault="007153AA" w:rsidP="007153AA">
      <w:pPr>
        <w:ind w:left="2268"/>
        <w:jc w:val="both"/>
        <w:rPr>
          <w:rFonts w:ascii="Arial" w:hAnsi="Arial" w:cs="Arial"/>
        </w:rPr>
      </w:pPr>
      <w:r w:rsidRPr="007153AA">
        <w:rPr>
          <w:rFonts w:ascii="Arial" w:hAnsi="Arial" w:cs="Arial"/>
        </w:rPr>
        <w:t>Parágrafo único. Não se aplica o disposto no "caput" deste artigo aos militares e aos servidores com atuação nas áreas da Saúde, Segurança Pública, Administração Penitenciária, Defesa Agropecuária, bem como dos empregados da Fundação de Atendimento Sócio Educativo e da Fundação de Proteção Especial do Rio Grande do Sul, que observarão regramento específico.</w:t>
      </w:r>
    </w:p>
    <w:p w14:paraId="1E7B395C" w14:textId="77777777" w:rsidR="007153AA" w:rsidRPr="007153AA" w:rsidRDefault="007153AA" w:rsidP="007153AA">
      <w:pPr>
        <w:ind w:left="2268"/>
        <w:jc w:val="both"/>
        <w:rPr>
          <w:rFonts w:ascii="Arial" w:hAnsi="Arial" w:cs="Arial"/>
        </w:rPr>
      </w:pPr>
    </w:p>
    <w:p w14:paraId="517E110E" w14:textId="253D82DB" w:rsidR="007153AA" w:rsidRPr="007153AA" w:rsidRDefault="007153AA" w:rsidP="007153AA">
      <w:pPr>
        <w:ind w:left="2268"/>
        <w:jc w:val="both"/>
        <w:rPr>
          <w:rFonts w:ascii="Arial" w:hAnsi="Arial" w:cs="Arial"/>
        </w:rPr>
      </w:pPr>
      <w:r w:rsidRPr="007153AA">
        <w:rPr>
          <w:rFonts w:ascii="Arial" w:hAnsi="Arial" w:cs="Arial"/>
          <w:highlight w:val="yellow"/>
        </w:rPr>
        <w:t>Seção II - Do regime de trabalho dos servidores, empregados públicos e estagiários</w:t>
      </w:r>
    </w:p>
    <w:p w14:paraId="4745EBED" w14:textId="43D1C507" w:rsidR="007153AA" w:rsidRDefault="007153AA" w:rsidP="007153AA">
      <w:pPr>
        <w:ind w:left="2268"/>
        <w:jc w:val="both"/>
        <w:rPr>
          <w:rFonts w:ascii="Arial" w:hAnsi="Arial" w:cs="Arial"/>
        </w:rPr>
      </w:pPr>
      <w:r w:rsidRPr="007153AA">
        <w:rPr>
          <w:rFonts w:ascii="Arial" w:hAnsi="Arial" w:cs="Arial"/>
        </w:rPr>
        <w:t>Art. 27. Os Secretários de Estado e os Dirigentes máximos das entidades da administração pública estadual direta e indireta adotarão, para fins de prevenção da transmissão do novo Coronavírus, as providências necessárias para, no âmbito de suas competências:</w:t>
      </w:r>
    </w:p>
    <w:p w14:paraId="61808398" w14:textId="77777777" w:rsidR="007153AA" w:rsidRPr="007153AA" w:rsidRDefault="007153AA" w:rsidP="007153AA">
      <w:pPr>
        <w:ind w:left="2268"/>
        <w:jc w:val="both"/>
        <w:rPr>
          <w:rFonts w:ascii="Arial" w:hAnsi="Arial" w:cs="Arial"/>
        </w:rPr>
      </w:pPr>
    </w:p>
    <w:p w14:paraId="6078BC1C" w14:textId="77777777" w:rsidR="007153AA" w:rsidRPr="007153AA" w:rsidRDefault="007153AA" w:rsidP="007153AA">
      <w:pPr>
        <w:ind w:left="2268"/>
        <w:jc w:val="both"/>
        <w:rPr>
          <w:rFonts w:ascii="Arial" w:hAnsi="Arial" w:cs="Arial"/>
        </w:rPr>
      </w:pPr>
      <w:r w:rsidRPr="007153AA">
        <w:rPr>
          <w:rFonts w:ascii="Arial" w:hAnsi="Arial" w:cs="Arial"/>
        </w:rPr>
        <w:t>I - estabelecer que os servidores desempenhem suas atribuições em domicílio, em regime excepcional de teletrabalho, na medida do possível e sem prejuízo ao serviço público;</w:t>
      </w:r>
    </w:p>
    <w:p w14:paraId="12D57649" w14:textId="1A454732" w:rsidR="007153AA" w:rsidRDefault="007153AA" w:rsidP="007153AA">
      <w:pPr>
        <w:ind w:left="2268"/>
        <w:jc w:val="both"/>
        <w:rPr>
          <w:rFonts w:ascii="Arial" w:hAnsi="Arial" w:cs="Arial"/>
        </w:rPr>
      </w:pPr>
      <w:r w:rsidRPr="007153AA">
        <w:rPr>
          <w:rFonts w:ascii="Arial" w:hAnsi="Arial" w:cs="Arial"/>
        </w:rPr>
        <w:lastRenderedPageBreak/>
        <w:t>II - organizar, para aqueles servidores ou empregados públicos a que não se faz possível a aplicação do disposto no inciso I deste artigo, bem como para os estagiários, escalas com o revezamento de suas jornadas de trabalho, sempre que possível, dispensando-os, se necessário, do comparecimento presencial, sem prejuízo de suas remunerações ou bolsas-auxílio.</w:t>
      </w:r>
    </w:p>
    <w:p w14:paraId="6EC90EFF" w14:textId="77777777" w:rsidR="007153AA" w:rsidRPr="007153AA" w:rsidRDefault="007153AA" w:rsidP="007153AA">
      <w:pPr>
        <w:ind w:left="2268"/>
        <w:jc w:val="both"/>
        <w:rPr>
          <w:rFonts w:ascii="Arial" w:hAnsi="Arial" w:cs="Arial"/>
        </w:rPr>
      </w:pPr>
    </w:p>
    <w:p w14:paraId="22278884" w14:textId="77777777" w:rsidR="007153AA" w:rsidRPr="007153AA" w:rsidRDefault="007153AA" w:rsidP="007153AA">
      <w:pPr>
        <w:ind w:left="2268"/>
        <w:jc w:val="both"/>
        <w:rPr>
          <w:rFonts w:ascii="Arial" w:hAnsi="Arial" w:cs="Arial"/>
        </w:rPr>
      </w:pPr>
      <w:r w:rsidRPr="007153AA">
        <w:rPr>
          <w:rFonts w:ascii="Arial" w:hAnsi="Arial" w:cs="Arial"/>
        </w:rPr>
        <w:t>Parágrafo único. Terão preferência para o regime de trabalho de que trata o inciso I do "caput" deste artigo os servidores:</w:t>
      </w:r>
    </w:p>
    <w:p w14:paraId="61ACFA0E" w14:textId="77777777" w:rsidR="007153AA" w:rsidRPr="007153AA" w:rsidRDefault="007153AA" w:rsidP="007153AA">
      <w:pPr>
        <w:ind w:left="2268"/>
        <w:jc w:val="both"/>
        <w:rPr>
          <w:rFonts w:ascii="Arial" w:hAnsi="Arial" w:cs="Arial"/>
        </w:rPr>
      </w:pPr>
      <w:r w:rsidRPr="007153AA">
        <w:rPr>
          <w:rFonts w:ascii="Arial" w:hAnsi="Arial" w:cs="Arial"/>
        </w:rPr>
        <w:t>I - com idade igual ou superior a 60 anos, exceto nos casos em que o regime de teletrabalho não seja possível em decorrência das especificidades das atribuições, bem como nos casos dos servidores com atuação nas áreas da Saúde, Segurança Pública, Administração Penitenciária, Defesa Agropecuária, bem como os empregados da Fundação de Atendimento Sócio Educativo e da Fundação de Proteção Especial do Rio Grande do Sul;</w:t>
      </w:r>
    </w:p>
    <w:p w14:paraId="4401DD94" w14:textId="77777777" w:rsidR="007153AA" w:rsidRPr="007153AA" w:rsidRDefault="007153AA" w:rsidP="007153AA">
      <w:pPr>
        <w:ind w:left="2268"/>
        <w:jc w:val="both"/>
        <w:rPr>
          <w:rFonts w:ascii="Arial" w:hAnsi="Arial" w:cs="Arial"/>
        </w:rPr>
      </w:pPr>
      <w:r w:rsidRPr="007153AA">
        <w:rPr>
          <w:rFonts w:ascii="Arial" w:hAnsi="Arial" w:cs="Arial"/>
        </w:rPr>
        <w:t>II - gestantes;</w:t>
      </w:r>
    </w:p>
    <w:p w14:paraId="169E3F39" w14:textId="77777777" w:rsidR="007153AA" w:rsidRPr="007153AA" w:rsidRDefault="007153AA" w:rsidP="007153AA">
      <w:pPr>
        <w:ind w:left="2268"/>
        <w:jc w:val="both"/>
        <w:rPr>
          <w:rFonts w:ascii="Arial" w:hAnsi="Arial" w:cs="Arial"/>
        </w:rPr>
      </w:pPr>
      <w:r w:rsidRPr="007153AA">
        <w:rPr>
          <w:rFonts w:ascii="Arial" w:hAnsi="Arial" w:cs="Arial"/>
        </w:rPr>
        <w:t>III - portadores de doenças respiratórias ou imunodepressoras; e</w:t>
      </w:r>
    </w:p>
    <w:p w14:paraId="4FEC39FC" w14:textId="32513191" w:rsidR="007153AA" w:rsidRDefault="007153AA" w:rsidP="007153AA">
      <w:pPr>
        <w:ind w:left="2268"/>
        <w:jc w:val="both"/>
        <w:rPr>
          <w:rFonts w:ascii="Arial" w:hAnsi="Arial" w:cs="Arial"/>
        </w:rPr>
      </w:pPr>
      <w:r w:rsidRPr="007153AA">
        <w:rPr>
          <w:rFonts w:ascii="Arial" w:hAnsi="Arial" w:cs="Arial"/>
        </w:rPr>
        <w:t>IV - portadores de doenças que, por recomendação médica específica, devam ficar afastados do trabalho durante o período de emergência de que trata este Decreto.</w:t>
      </w:r>
    </w:p>
    <w:p w14:paraId="6FE754ED" w14:textId="77777777" w:rsidR="007153AA" w:rsidRPr="007153AA" w:rsidRDefault="007153AA" w:rsidP="007153AA">
      <w:pPr>
        <w:ind w:left="2268"/>
        <w:jc w:val="both"/>
        <w:rPr>
          <w:rFonts w:ascii="Arial" w:hAnsi="Arial" w:cs="Arial"/>
        </w:rPr>
      </w:pPr>
    </w:p>
    <w:p w14:paraId="0C94D224" w14:textId="77777777" w:rsidR="007153AA" w:rsidRPr="007153AA" w:rsidRDefault="007153AA" w:rsidP="007153AA">
      <w:pPr>
        <w:ind w:left="2268"/>
        <w:jc w:val="both"/>
        <w:rPr>
          <w:rFonts w:ascii="Arial" w:hAnsi="Arial" w:cs="Arial"/>
        </w:rPr>
      </w:pPr>
      <w:r w:rsidRPr="007153AA">
        <w:rPr>
          <w:rFonts w:ascii="Arial" w:hAnsi="Arial" w:cs="Arial"/>
          <w:highlight w:val="yellow"/>
        </w:rPr>
        <w:t>Seção VI - Da convocação de servidores públicos</w:t>
      </w:r>
    </w:p>
    <w:p w14:paraId="444E58E3" w14:textId="77777777" w:rsidR="007153AA" w:rsidRPr="007153AA" w:rsidRDefault="007153AA" w:rsidP="007153AA">
      <w:pPr>
        <w:ind w:left="2268"/>
        <w:jc w:val="both"/>
        <w:rPr>
          <w:rFonts w:ascii="Arial" w:hAnsi="Arial" w:cs="Arial"/>
        </w:rPr>
      </w:pPr>
      <w:r w:rsidRPr="007153AA">
        <w:rPr>
          <w:rFonts w:ascii="Arial" w:hAnsi="Arial" w:cs="Arial"/>
        </w:rPr>
        <w:t>Art. 31. Ficam os Secretários de Estado e os Dirigentes Máximos das entidades da administração pública estadual direta e indireta autorizados a convocar os servidores cujas funções sejam consideradas essenciais para o cumprimento do disposto neste Decreto, especialmente aqueles com atribuições de fiscalização e de perícia médica, dentre outros, para atuar de acordo com as escalas estabelecidas pelas respectivas chefias.</w:t>
      </w:r>
    </w:p>
    <w:p w14:paraId="519368D8" w14:textId="77777777" w:rsidR="007153AA" w:rsidRPr="007153AA" w:rsidRDefault="007153AA" w:rsidP="007153AA">
      <w:pPr>
        <w:ind w:left="2268"/>
        <w:jc w:val="both"/>
        <w:rPr>
          <w:rFonts w:ascii="Arial" w:hAnsi="Arial" w:cs="Arial"/>
        </w:rPr>
      </w:pPr>
    </w:p>
    <w:p w14:paraId="57A8EC01" w14:textId="77777777" w:rsidR="007153AA" w:rsidRPr="007153AA" w:rsidRDefault="007153AA" w:rsidP="007153AA">
      <w:pPr>
        <w:ind w:left="2268"/>
        <w:jc w:val="both"/>
        <w:rPr>
          <w:rFonts w:ascii="Arial" w:hAnsi="Arial" w:cs="Arial"/>
        </w:rPr>
      </w:pPr>
      <w:r w:rsidRPr="007153AA">
        <w:rPr>
          <w:rFonts w:ascii="Arial" w:hAnsi="Arial" w:cs="Arial"/>
          <w:highlight w:val="yellow"/>
        </w:rPr>
        <w:t>Seção VIII - Das demais medidas de prevenção no âmbito da administração pública estadual</w:t>
      </w:r>
    </w:p>
    <w:p w14:paraId="0672D322" w14:textId="77777777" w:rsidR="007153AA" w:rsidRPr="007153AA" w:rsidRDefault="007153AA" w:rsidP="007153AA">
      <w:pPr>
        <w:ind w:left="2268"/>
        <w:jc w:val="both"/>
        <w:rPr>
          <w:rFonts w:ascii="Arial" w:hAnsi="Arial" w:cs="Arial"/>
        </w:rPr>
      </w:pPr>
      <w:r w:rsidRPr="007153AA">
        <w:rPr>
          <w:rFonts w:ascii="Arial" w:hAnsi="Arial" w:cs="Arial"/>
        </w:rPr>
        <w:t>Art. 33. Os órgãos e as entidades da administração pública estadual direta e indireta deverão adotar, para fins de prevenção da transmissão do novo Coronavírus, as seguintes medidas:</w:t>
      </w:r>
    </w:p>
    <w:p w14:paraId="7E1A80FC" w14:textId="77777777" w:rsidR="007153AA" w:rsidRPr="007153AA" w:rsidRDefault="007153AA" w:rsidP="007153AA">
      <w:pPr>
        <w:ind w:left="2268"/>
        <w:jc w:val="both"/>
        <w:rPr>
          <w:rFonts w:ascii="Arial" w:hAnsi="Arial" w:cs="Arial"/>
        </w:rPr>
      </w:pPr>
      <w:r w:rsidRPr="007153AA">
        <w:rPr>
          <w:rFonts w:ascii="Arial" w:hAnsi="Arial" w:cs="Arial"/>
        </w:rPr>
        <w:t>I - manter o ambiente de trabalho bem ventilado, com janelas e portas abertas, sempre que possível;</w:t>
      </w:r>
    </w:p>
    <w:p w14:paraId="59D3483E" w14:textId="77777777" w:rsidR="007153AA" w:rsidRPr="007153AA" w:rsidRDefault="007153AA" w:rsidP="007153AA">
      <w:pPr>
        <w:ind w:left="2268"/>
        <w:jc w:val="both"/>
        <w:rPr>
          <w:rFonts w:ascii="Arial" w:hAnsi="Arial" w:cs="Arial"/>
        </w:rPr>
      </w:pPr>
      <w:r w:rsidRPr="007153AA">
        <w:rPr>
          <w:rFonts w:ascii="Arial" w:hAnsi="Arial" w:cs="Arial"/>
        </w:rPr>
        <w:t>II - limpar e desinfetar objetos e superfícies tocados com frequência;</w:t>
      </w:r>
    </w:p>
    <w:p w14:paraId="198766BD" w14:textId="77777777" w:rsidR="007153AA" w:rsidRPr="007153AA" w:rsidRDefault="007153AA" w:rsidP="007153AA">
      <w:pPr>
        <w:ind w:left="2268"/>
        <w:jc w:val="both"/>
        <w:rPr>
          <w:rFonts w:ascii="Arial" w:hAnsi="Arial" w:cs="Arial"/>
        </w:rPr>
      </w:pPr>
      <w:r w:rsidRPr="007153AA">
        <w:rPr>
          <w:rFonts w:ascii="Arial" w:hAnsi="Arial" w:cs="Arial"/>
        </w:rPr>
        <w:t>III - evitar aglomerações e a circulação desnecessária de servidores;</w:t>
      </w:r>
    </w:p>
    <w:p w14:paraId="7A7D2FEE" w14:textId="77777777" w:rsidR="007153AA" w:rsidRPr="007153AA" w:rsidRDefault="007153AA" w:rsidP="007153AA">
      <w:pPr>
        <w:ind w:left="2268"/>
        <w:jc w:val="both"/>
        <w:rPr>
          <w:rFonts w:ascii="Arial" w:hAnsi="Arial" w:cs="Arial"/>
        </w:rPr>
      </w:pPr>
      <w:r w:rsidRPr="007153AA">
        <w:rPr>
          <w:rFonts w:ascii="Arial" w:hAnsi="Arial" w:cs="Arial"/>
        </w:rPr>
        <w:t>IV - vedar a realização de eventos com mais de trinta pessoas.</w:t>
      </w:r>
    </w:p>
    <w:p w14:paraId="7FA8B199" w14:textId="77777777" w:rsidR="007153AA" w:rsidRDefault="007153AA" w:rsidP="007550E2">
      <w:pPr>
        <w:spacing w:line="360" w:lineRule="auto"/>
        <w:ind w:firstLine="1134"/>
        <w:jc w:val="both"/>
        <w:rPr>
          <w:rFonts w:ascii="Arial" w:hAnsi="Arial" w:cs="Arial"/>
          <w:sz w:val="24"/>
          <w:szCs w:val="24"/>
        </w:rPr>
      </w:pPr>
    </w:p>
    <w:p w14:paraId="4E054D93" w14:textId="732EB371" w:rsidR="00C22548" w:rsidRDefault="00C22548" w:rsidP="00F223EF">
      <w:pPr>
        <w:spacing w:line="360" w:lineRule="auto"/>
        <w:ind w:firstLine="1134"/>
        <w:jc w:val="both"/>
        <w:rPr>
          <w:rFonts w:ascii="Arial" w:hAnsi="Arial" w:cs="Arial"/>
          <w:sz w:val="24"/>
          <w:szCs w:val="24"/>
        </w:rPr>
      </w:pPr>
      <w:r>
        <w:rPr>
          <w:rFonts w:ascii="Arial" w:hAnsi="Arial" w:cs="Arial"/>
          <w:sz w:val="24"/>
          <w:szCs w:val="24"/>
        </w:rPr>
        <w:t>Perceba, portanto, que, de qualquer forma, as atividades funcionais realizadas durante o período da pandemia não refletem, de fato, a realidade de trabalho costumeiramente desempenhada pelos servidores</w:t>
      </w:r>
      <w:r w:rsidR="00051C1E">
        <w:rPr>
          <w:rFonts w:ascii="Arial" w:hAnsi="Arial" w:cs="Arial"/>
          <w:sz w:val="24"/>
          <w:szCs w:val="24"/>
        </w:rPr>
        <w:t xml:space="preserve">, visto que houve diversas adaptações </w:t>
      </w:r>
      <w:r w:rsidR="00826D7F">
        <w:rPr>
          <w:rFonts w:ascii="Arial" w:hAnsi="Arial" w:cs="Arial"/>
          <w:sz w:val="24"/>
          <w:szCs w:val="24"/>
        </w:rPr>
        <w:t>para o</w:t>
      </w:r>
      <w:r w:rsidR="00051C1E">
        <w:rPr>
          <w:rFonts w:ascii="Arial" w:hAnsi="Arial" w:cs="Arial"/>
          <w:sz w:val="24"/>
          <w:szCs w:val="24"/>
        </w:rPr>
        <w:t xml:space="preserve"> desempenho das atividades funcionais</w:t>
      </w:r>
      <w:r>
        <w:rPr>
          <w:rFonts w:ascii="Arial" w:hAnsi="Arial" w:cs="Arial"/>
          <w:sz w:val="24"/>
          <w:szCs w:val="24"/>
        </w:rPr>
        <w:t xml:space="preserve">. </w:t>
      </w:r>
    </w:p>
    <w:p w14:paraId="4B7E40FC" w14:textId="77777777" w:rsidR="00C22548" w:rsidRDefault="00C22548" w:rsidP="00F223EF">
      <w:pPr>
        <w:spacing w:line="360" w:lineRule="auto"/>
        <w:ind w:firstLine="1134"/>
        <w:jc w:val="both"/>
        <w:rPr>
          <w:rFonts w:ascii="Arial" w:hAnsi="Arial" w:cs="Arial"/>
          <w:sz w:val="24"/>
          <w:szCs w:val="24"/>
        </w:rPr>
      </w:pPr>
    </w:p>
    <w:p w14:paraId="3F8116FF" w14:textId="2F042B7E" w:rsidR="0090333D" w:rsidRDefault="007153AA" w:rsidP="00F223EF">
      <w:pPr>
        <w:spacing w:line="360" w:lineRule="auto"/>
        <w:ind w:firstLine="1134"/>
        <w:jc w:val="both"/>
        <w:rPr>
          <w:rFonts w:ascii="Arial" w:hAnsi="Arial" w:cs="Arial"/>
          <w:sz w:val="24"/>
          <w:szCs w:val="24"/>
        </w:rPr>
      </w:pPr>
      <w:r>
        <w:rPr>
          <w:rFonts w:ascii="Arial" w:hAnsi="Arial" w:cs="Arial"/>
          <w:sz w:val="24"/>
          <w:szCs w:val="24"/>
        </w:rPr>
        <w:t xml:space="preserve">Ademais, sob outro ponto de vista, é importante relembrar que os servidores ocupantes do cargo de Especialista em Saúde trabalham em </w:t>
      </w:r>
      <w:r w:rsidRPr="007153AA">
        <w:rPr>
          <w:rFonts w:ascii="Arial" w:hAnsi="Arial" w:cs="Arial"/>
          <w:b/>
          <w:bCs/>
          <w:sz w:val="24"/>
          <w:szCs w:val="24"/>
        </w:rPr>
        <w:t>regime de dedicação exclusiva</w:t>
      </w:r>
      <w:r>
        <w:rPr>
          <w:rFonts w:ascii="Arial" w:hAnsi="Arial" w:cs="Arial"/>
          <w:sz w:val="24"/>
          <w:szCs w:val="24"/>
        </w:rPr>
        <w:t xml:space="preserve">, o que </w:t>
      </w:r>
      <w:r w:rsidR="00A921BE">
        <w:rPr>
          <w:rFonts w:ascii="Arial" w:hAnsi="Arial" w:cs="Arial"/>
          <w:sz w:val="24"/>
          <w:szCs w:val="24"/>
        </w:rPr>
        <w:t>implica</w:t>
      </w:r>
      <w:r>
        <w:rPr>
          <w:rFonts w:ascii="Arial" w:hAnsi="Arial" w:cs="Arial"/>
          <w:sz w:val="24"/>
          <w:szCs w:val="24"/>
        </w:rPr>
        <w:t xml:space="preserve"> </w:t>
      </w:r>
      <w:r w:rsidR="00A921BE">
        <w:rPr>
          <w:rFonts w:ascii="Arial" w:hAnsi="Arial" w:cs="Arial"/>
          <w:sz w:val="24"/>
          <w:szCs w:val="24"/>
        </w:rPr>
        <w:t>n</w:t>
      </w:r>
      <w:r>
        <w:rPr>
          <w:rFonts w:ascii="Arial" w:hAnsi="Arial" w:cs="Arial"/>
          <w:sz w:val="24"/>
          <w:szCs w:val="24"/>
        </w:rPr>
        <w:t xml:space="preserve">a </w:t>
      </w:r>
      <w:r w:rsidR="00A921BE">
        <w:rPr>
          <w:rFonts w:ascii="Arial" w:hAnsi="Arial" w:cs="Arial"/>
          <w:sz w:val="24"/>
          <w:szCs w:val="24"/>
        </w:rPr>
        <w:t xml:space="preserve">disponibilidade dos servidores para atender, a qualquer momento, necessidade de serviço, quando devidamente convocados, nos termos do art. 28 da Lei Estadual n. 13.417/2010. Em termos práticos, portanto, quando iniciado, por exemplo, o plano de vacinação, no </w:t>
      </w:r>
      <w:r w:rsidR="00A921BE">
        <w:rPr>
          <w:rFonts w:ascii="Arial" w:hAnsi="Arial" w:cs="Arial"/>
          <w:sz w:val="24"/>
          <w:szCs w:val="24"/>
        </w:rPr>
        <w:lastRenderedPageBreak/>
        <w:t>território estadual, há a possibilidade de servidores serem convocados, ante o regime de dedicação exclusiva, para atender à necessidade de serviço; assim como há a possibilidade de, futuramente, os servidores serem convocados para alguma espécie de Força de Trabalho frente à grave situação instalada pelo COVID-19.</w:t>
      </w:r>
    </w:p>
    <w:p w14:paraId="22233E90" w14:textId="06AD9797" w:rsidR="007153AA" w:rsidRDefault="007153AA" w:rsidP="00F223EF">
      <w:pPr>
        <w:spacing w:line="360" w:lineRule="auto"/>
        <w:ind w:firstLine="1134"/>
        <w:jc w:val="both"/>
        <w:rPr>
          <w:rFonts w:ascii="Arial" w:hAnsi="Arial" w:cs="Arial"/>
          <w:sz w:val="24"/>
          <w:szCs w:val="24"/>
        </w:rPr>
      </w:pPr>
    </w:p>
    <w:p w14:paraId="3B66614F" w14:textId="54345276" w:rsidR="00FA4C0A" w:rsidRDefault="00E2073B" w:rsidP="00F223EF">
      <w:pPr>
        <w:spacing w:line="360" w:lineRule="auto"/>
        <w:ind w:firstLine="1134"/>
        <w:jc w:val="both"/>
        <w:rPr>
          <w:rFonts w:ascii="Arial" w:hAnsi="Arial" w:cs="Arial"/>
          <w:sz w:val="24"/>
          <w:szCs w:val="24"/>
        </w:rPr>
      </w:pPr>
      <w:r>
        <w:rPr>
          <w:rFonts w:ascii="Arial" w:hAnsi="Arial" w:cs="Arial"/>
          <w:sz w:val="24"/>
          <w:szCs w:val="24"/>
        </w:rPr>
        <w:t>Ainda, outro esclarecimento importante corresponde ao fato de os servidores estaduais, em que pese lotados e em efetivo exercício perante o mesmo Departamento/Setor, possuem especialidades diferentes e, por conseguinte, atribuições e atividades funcionais. Isto posto, não é razoável, tampouco proporcional tratar, de forma genérica e ampla, as atividades desenvolvidas pelos servidores estaduais considerando tão somente o Departamento/Setor ao qual estão vinculados</w:t>
      </w:r>
      <w:r w:rsidR="00826D7F">
        <w:rPr>
          <w:rFonts w:ascii="Arial" w:hAnsi="Arial" w:cs="Arial"/>
          <w:sz w:val="24"/>
          <w:szCs w:val="24"/>
        </w:rPr>
        <w:t>, diante das peculiaridades individuais relacionadas às atividades funcionais</w:t>
      </w:r>
      <w:r>
        <w:rPr>
          <w:rFonts w:ascii="Arial" w:hAnsi="Arial" w:cs="Arial"/>
          <w:sz w:val="24"/>
          <w:szCs w:val="24"/>
        </w:rPr>
        <w:t xml:space="preserve">. </w:t>
      </w:r>
    </w:p>
    <w:p w14:paraId="3321F0DC" w14:textId="77777777" w:rsidR="00FA4C0A" w:rsidRDefault="00FA4C0A" w:rsidP="00F223EF">
      <w:pPr>
        <w:spacing w:line="360" w:lineRule="auto"/>
        <w:ind w:firstLine="1134"/>
        <w:jc w:val="both"/>
        <w:rPr>
          <w:rFonts w:ascii="Arial" w:hAnsi="Arial" w:cs="Arial"/>
          <w:sz w:val="24"/>
          <w:szCs w:val="24"/>
        </w:rPr>
      </w:pPr>
    </w:p>
    <w:p w14:paraId="4C9D32ED" w14:textId="66665393" w:rsidR="00E2073B" w:rsidRDefault="00E2073B" w:rsidP="00F223EF">
      <w:pPr>
        <w:spacing w:line="360" w:lineRule="auto"/>
        <w:ind w:firstLine="1134"/>
        <w:jc w:val="both"/>
        <w:rPr>
          <w:rFonts w:ascii="Arial" w:hAnsi="Arial" w:cs="Arial"/>
          <w:sz w:val="24"/>
          <w:szCs w:val="24"/>
        </w:rPr>
      </w:pPr>
      <w:r>
        <w:rPr>
          <w:rFonts w:ascii="Arial" w:hAnsi="Arial" w:cs="Arial"/>
          <w:sz w:val="24"/>
          <w:szCs w:val="24"/>
        </w:rPr>
        <w:t xml:space="preserve">É imperioso que as atividades e o cronograma de atividades sejam apresentados e avaliados, </w:t>
      </w:r>
      <w:r w:rsidRPr="00E2073B">
        <w:rPr>
          <w:rFonts w:ascii="Arial" w:hAnsi="Arial" w:cs="Arial"/>
          <w:b/>
          <w:bCs/>
          <w:sz w:val="24"/>
          <w:szCs w:val="24"/>
        </w:rPr>
        <w:t>DE FORMA INDIVIDUAL</w:t>
      </w:r>
      <w:r>
        <w:rPr>
          <w:rFonts w:ascii="Arial" w:hAnsi="Arial" w:cs="Arial"/>
          <w:sz w:val="24"/>
          <w:szCs w:val="24"/>
        </w:rPr>
        <w:t>, considerando as atividades desenvolvidas por cada servidor lotado e em efetivo exercício</w:t>
      </w:r>
      <w:r w:rsidR="00826D7F">
        <w:rPr>
          <w:rFonts w:ascii="Arial" w:hAnsi="Arial" w:cs="Arial"/>
          <w:sz w:val="24"/>
          <w:szCs w:val="24"/>
        </w:rPr>
        <w:t xml:space="preserve"> e, sobretudo, considerando a realidade de trabalho </w:t>
      </w:r>
      <w:r w:rsidR="00BB67BB">
        <w:rPr>
          <w:rFonts w:ascii="Arial" w:hAnsi="Arial" w:cs="Arial"/>
          <w:sz w:val="24"/>
          <w:szCs w:val="24"/>
        </w:rPr>
        <w:t>regular</w:t>
      </w:r>
      <w:r w:rsidR="00FA4C0A">
        <w:rPr>
          <w:rFonts w:ascii="Arial" w:hAnsi="Arial" w:cs="Arial"/>
          <w:sz w:val="24"/>
          <w:szCs w:val="24"/>
        </w:rPr>
        <w:t xml:space="preserve">, ainda que sejam vinculados ao mesmo Departamento/Setor. Por exemplo, no mesmo ambiente de trabalho, há Especialista em Saúde, na especialidade de Administrador e na especialidade de Farmacêutico, por decorrência lógica, ambos servidores terão atividades e cronograma de atividades funcionais bastante distintas entre si, ainda que sejam ocupantes do mesmo cargo e vinculados ao mesmo Departamento/Setor. </w:t>
      </w:r>
    </w:p>
    <w:p w14:paraId="59A36E8C" w14:textId="77777777" w:rsidR="00FD115B" w:rsidRDefault="00FD115B" w:rsidP="00F223EF">
      <w:pPr>
        <w:spacing w:line="360" w:lineRule="auto"/>
        <w:ind w:firstLine="1134"/>
        <w:jc w:val="both"/>
        <w:rPr>
          <w:rFonts w:ascii="Arial" w:hAnsi="Arial" w:cs="Arial"/>
          <w:sz w:val="24"/>
          <w:szCs w:val="24"/>
        </w:rPr>
      </w:pPr>
    </w:p>
    <w:p w14:paraId="40EB6901" w14:textId="792B3CDF" w:rsidR="00FA4C0A" w:rsidRDefault="00FA4C0A" w:rsidP="00F223EF">
      <w:pPr>
        <w:spacing w:line="360" w:lineRule="auto"/>
        <w:ind w:firstLine="1134"/>
        <w:jc w:val="both"/>
        <w:rPr>
          <w:rFonts w:ascii="Arial" w:hAnsi="Arial" w:cs="Arial"/>
          <w:sz w:val="24"/>
          <w:szCs w:val="24"/>
        </w:rPr>
      </w:pPr>
      <w:r>
        <w:rPr>
          <w:rFonts w:ascii="Arial" w:hAnsi="Arial" w:cs="Arial"/>
          <w:sz w:val="24"/>
          <w:szCs w:val="24"/>
        </w:rPr>
        <w:t xml:space="preserve">Por isso, diante dos breves esclarecimentos apresentados, há uma impossibilidade de atender, de forma genérica e ampla, à solicitação encaminhada, através do </w:t>
      </w:r>
      <w:r w:rsidRPr="00FA4C0A">
        <w:rPr>
          <w:rFonts w:ascii="Arial" w:hAnsi="Arial" w:cs="Arial"/>
          <w:i/>
          <w:iCs/>
          <w:sz w:val="24"/>
          <w:szCs w:val="24"/>
        </w:rPr>
        <w:t>e-mail</w:t>
      </w:r>
      <w:r>
        <w:rPr>
          <w:rFonts w:ascii="Arial" w:hAnsi="Arial" w:cs="Arial"/>
          <w:sz w:val="24"/>
          <w:szCs w:val="24"/>
        </w:rPr>
        <w:t xml:space="preserve"> institucional, pelo DISAT/DMEST/SEPLAG. </w:t>
      </w:r>
    </w:p>
    <w:p w14:paraId="0ACB205D" w14:textId="2DA5523F" w:rsidR="00FA4C0A" w:rsidRDefault="00FA4C0A" w:rsidP="00F223EF">
      <w:pPr>
        <w:spacing w:line="360" w:lineRule="auto"/>
        <w:ind w:firstLine="1134"/>
        <w:jc w:val="both"/>
        <w:rPr>
          <w:rFonts w:ascii="Arial" w:hAnsi="Arial" w:cs="Arial"/>
          <w:sz w:val="24"/>
          <w:szCs w:val="24"/>
        </w:rPr>
      </w:pPr>
    </w:p>
    <w:p w14:paraId="3A511926" w14:textId="5BAD6B8C" w:rsidR="00FA4C0A" w:rsidRDefault="00FA4C0A" w:rsidP="00F223EF">
      <w:pPr>
        <w:spacing w:line="360" w:lineRule="auto"/>
        <w:ind w:firstLine="1134"/>
        <w:jc w:val="both"/>
        <w:rPr>
          <w:rFonts w:ascii="Arial" w:hAnsi="Arial" w:cs="Arial"/>
          <w:sz w:val="24"/>
          <w:szCs w:val="24"/>
        </w:rPr>
      </w:pPr>
      <w:r>
        <w:rPr>
          <w:rFonts w:ascii="Arial" w:hAnsi="Arial" w:cs="Arial"/>
          <w:sz w:val="24"/>
          <w:szCs w:val="24"/>
        </w:rPr>
        <w:t>De qualquer forma, coloca</w:t>
      </w:r>
      <w:r w:rsidR="00CF59E2">
        <w:rPr>
          <w:rFonts w:ascii="Arial" w:hAnsi="Arial" w:cs="Arial"/>
          <w:sz w:val="24"/>
          <w:szCs w:val="24"/>
        </w:rPr>
        <w:t>-se</w:t>
      </w:r>
      <w:r>
        <w:rPr>
          <w:rFonts w:ascii="Arial" w:hAnsi="Arial" w:cs="Arial"/>
          <w:sz w:val="24"/>
          <w:szCs w:val="24"/>
        </w:rPr>
        <w:t xml:space="preserve"> à disposição para atender à solicitação</w:t>
      </w:r>
      <w:r w:rsidR="00D33C8C">
        <w:rPr>
          <w:rFonts w:ascii="Arial" w:hAnsi="Arial" w:cs="Arial"/>
          <w:sz w:val="24"/>
          <w:szCs w:val="24"/>
        </w:rPr>
        <w:t xml:space="preserve"> de preenchimento de cronograma de atividades, de forma</w:t>
      </w:r>
      <w:r>
        <w:rPr>
          <w:rFonts w:ascii="Arial" w:hAnsi="Arial" w:cs="Arial"/>
          <w:sz w:val="24"/>
          <w:szCs w:val="24"/>
        </w:rPr>
        <w:t xml:space="preserve"> </w:t>
      </w:r>
      <w:r w:rsidRPr="005E2811">
        <w:rPr>
          <w:rFonts w:ascii="Arial" w:hAnsi="Arial" w:cs="Arial"/>
          <w:b/>
          <w:bCs/>
          <w:sz w:val="24"/>
          <w:szCs w:val="24"/>
        </w:rPr>
        <w:t>INDIVIDUAL</w:t>
      </w:r>
      <w:r w:rsidR="00D33C8C" w:rsidRPr="00D33C8C">
        <w:rPr>
          <w:rFonts w:ascii="Arial" w:hAnsi="Arial" w:cs="Arial"/>
          <w:sz w:val="24"/>
          <w:szCs w:val="24"/>
        </w:rPr>
        <w:t>,</w:t>
      </w:r>
      <w:r>
        <w:rPr>
          <w:rFonts w:ascii="Arial" w:hAnsi="Arial" w:cs="Arial"/>
          <w:sz w:val="24"/>
          <w:szCs w:val="24"/>
        </w:rPr>
        <w:t xml:space="preserve"> caso seja necessário.</w:t>
      </w:r>
      <w:r w:rsidR="005E2811">
        <w:rPr>
          <w:rFonts w:ascii="Arial" w:hAnsi="Arial" w:cs="Arial"/>
          <w:sz w:val="24"/>
          <w:szCs w:val="24"/>
        </w:rPr>
        <w:t xml:space="preserve"> No entanto, nos termos da exposição, destaco a dificuldade de atender à </w:t>
      </w:r>
      <w:r w:rsidR="00D33C8C">
        <w:rPr>
          <w:rFonts w:ascii="Arial" w:hAnsi="Arial" w:cs="Arial"/>
          <w:sz w:val="24"/>
          <w:szCs w:val="24"/>
        </w:rPr>
        <w:t>solicitação</w:t>
      </w:r>
      <w:r w:rsidR="005E2811">
        <w:rPr>
          <w:rFonts w:ascii="Arial" w:hAnsi="Arial" w:cs="Arial"/>
          <w:sz w:val="24"/>
          <w:szCs w:val="24"/>
        </w:rPr>
        <w:t xml:space="preserve">, </w:t>
      </w:r>
      <w:r w:rsidR="00D33C8C">
        <w:rPr>
          <w:rFonts w:ascii="Arial" w:hAnsi="Arial" w:cs="Arial"/>
          <w:sz w:val="24"/>
          <w:szCs w:val="24"/>
        </w:rPr>
        <w:t>diante</w:t>
      </w:r>
      <w:r w:rsidR="005E2811">
        <w:rPr>
          <w:rFonts w:ascii="Arial" w:hAnsi="Arial" w:cs="Arial"/>
          <w:sz w:val="24"/>
          <w:szCs w:val="24"/>
        </w:rPr>
        <w:t xml:space="preserve"> </w:t>
      </w:r>
      <w:r w:rsidR="00D33C8C">
        <w:rPr>
          <w:rFonts w:ascii="Arial" w:hAnsi="Arial" w:cs="Arial"/>
          <w:sz w:val="24"/>
          <w:szCs w:val="24"/>
        </w:rPr>
        <w:t>d</w:t>
      </w:r>
      <w:r w:rsidR="005E2811">
        <w:rPr>
          <w:rFonts w:ascii="Arial" w:hAnsi="Arial" w:cs="Arial"/>
          <w:sz w:val="24"/>
          <w:szCs w:val="24"/>
        </w:rPr>
        <w:t xml:space="preserve">a </w:t>
      </w:r>
      <w:r w:rsidR="005E2811" w:rsidRPr="005E2811">
        <w:rPr>
          <w:rFonts w:ascii="Arial" w:hAnsi="Arial" w:cs="Arial"/>
          <w:b/>
          <w:bCs/>
          <w:sz w:val="24"/>
          <w:szCs w:val="24"/>
        </w:rPr>
        <w:t>imprevisibilidade</w:t>
      </w:r>
      <w:r w:rsidR="005E2811">
        <w:rPr>
          <w:rFonts w:ascii="Arial" w:hAnsi="Arial" w:cs="Arial"/>
          <w:sz w:val="24"/>
          <w:szCs w:val="24"/>
        </w:rPr>
        <w:t xml:space="preserve"> em torno dos eventos futuros que impactarão diretamente </w:t>
      </w:r>
      <w:r w:rsidR="00D33C8C">
        <w:rPr>
          <w:rFonts w:ascii="Arial" w:hAnsi="Arial" w:cs="Arial"/>
          <w:sz w:val="24"/>
          <w:szCs w:val="24"/>
        </w:rPr>
        <w:t>n</w:t>
      </w:r>
      <w:r w:rsidR="005E2811">
        <w:rPr>
          <w:rFonts w:ascii="Arial" w:hAnsi="Arial" w:cs="Arial"/>
          <w:sz w:val="24"/>
          <w:szCs w:val="24"/>
        </w:rPr>
        <w:t>o cronograma de atividades</w:t>
      </w:r>
      <w:r w:rsidR="00D33C8C">
        <w:rPr>
          <w:rFonts w:ascii="Arial" w:hAnsi="Arial" w:cs="Arial"/>
          <w:sz w:val="24"/>
          <w:szCs w:val="24"/>
        </w:rPr>
        <w:t xml:space="preserve"> dos próximos 90 </w:t>
      </w:r>
      <w:r w:rsidR="00D33C8C">
        <w:rPr>
          <w:rFonts w:ascii="Arial" w:hAnsi="Arial" w:cs="Arial"/>
          <w:sz w:val="24"/>
          <w:szCs w:val="24"/>
        </w:rPr>
        <w:lastRenderedPageBreak/>
        <w:t>(noventa) dias</w:t>
      </w:r>
      <w:r w:rsidR="00CF59E2">
        <w:rPr>
          <w:rFonts w:ascii="Arial" w:hAnsi="Arial" w:cs="Arial"/>
          <w:sz w:val="24"/>
          <w:szCs w:val="24"/>
        </w:rPr>
        <w:t xml:space="preserve"> e, sobretudo, diante do comprometimento das atividades funcionais realizadas durante o período da pandemia, visto que houve diversas adaptações para o desempenho das atividades funcionais. </w:t>
      </w:r>
      <w:r w:rsidR="005E2811">
        <w:rPr>
          <w:rFonts w:ascii="Arial" w:hAnsi="Arial" w:cs="Arial"/>
          <w:sz w:val="24"/>
          <w:szCs w:val="24"/>
        </w:rPr>
        <w:t xml:space="preserve"> </w:t>
      </w:r>
    </w:p>
    <w:p w14:paraId="2946DB82" w14:textId="77777777" w:rsidR="00B00914" w:rsidRPr="00D20F50" w:rsidRDefault="00B00914" w:rsidP="00FA4C0A">
      <w:pPr>
        <w:pStyle w:val="paragraph"/>
        <w:shd w:val="clear" w:color="auto" w:fill="FFFFFF"/>
        <w:spacing w:before="0" w:beforeAutospacing="0" w:after="0" w:afterAutospacing="0" w:line="360" w:lineRule="auto"/>
        <w:jc w:val="both"/>
        <w:textAlignment w:val="baseline"/>
        <w:rPr>
          <w:rStyle w:val="normaltextrun"/>
          <w:rFonts w:ascii="Arial" w:hAnsi="Arial" w:cs="Arial"/>
          <w:color w:val="000000"/>
        </w:rPr>
      </w:pPr>
    </w:p>
    <w:p w14:paraId="234B2BC2" w14:textId="77777777" w:rsidR="00B00914" w:rsidRPr="00D20F50" w:rsidRDefault="00B00914" w:rsidP="00B00914">
      <w:pPr>
        <w:pStyle w:val="paragraph"/>
        <w:shd w:val="clear" w:color="auto" w:fill="FFFFFF"/>
        <w:spacing w:before="0" w:beforeAutospacing="0" w:after="0" w:afterAutospacing="0" w:line="360" w:lineRule="auto"/>
        <w:jc w:val="center"/>
        <w:textAlignment w:val="baseline"/>
        <w:rPr>
          <w:rStyle w:val="normaltextrun"/>
          <w:rFonts w:ascii="Arial" w:hAnsi="Arial" w:cs="Arial"/>
          <w:color w:val="000000"/>
        </w:rPr>
      </w:pPr>
      <w:r w:rsidRPr="00D20F50">
        <w:rPr>
          <w:rStyle w:val="normaltextrun"/>
          <w:rFonts w:ascii="Arial" w:hAnsi="Arial" w:cs="Arial"/>
          <w:color w:val="000000"/>
        </w:rPr>
        <w:t>Nestes termos, pede deferimento.</w:t>
      </w:r>
    </w:p>
    <w:p w14:paraId="0D3FB09E" w14:textId="5E0DBF0E" w:rsidR="00B00914" w:rsidRPr="00D20F50" w:rsidRDefault="00B00914" w:rsidP="00B00914">
      <w:pPr>
        <w:pStyle w:val="paragraph"/>
        <w:shd w:val="clear" w:color="auto" w:fill="FFFFFF"/>
        <w:spacing w:before="0" w:beforeAutospacing="0" w:after="0" w:afterAutospacing="0" w:line="360" w:lineRule="auto"/>
        <w:jc w:val="center"/>
        <w:textAlignment w:val="baseline"/>
        <w:rPr>
          <w:rStyle w:val="normaltextrun"/>
          <w:rFonts w:ascii="Arial" w:hAnsi="Arial" w:cs="Arial"/>
          <w:color w:val="000000"/>
        </w:rPr>
      </w:pPr>
      <w:r w:rsidRPr="00D20F50">
        <w:rPr>
          <w:rStyle w:val="normaltextrun"/>
          <w:rFonts w:ascii="Arial" w:hAnsi="Arial" w:cs="Arial"/>
          <w:color w:val="000000"/>
        </w:rPr>
        <w:t xml:space="preserve">Porto Alegre/RS, </w:t>
      </w:r>
      <w:r w:rsidR="00CF59E2">
        <w:rPr>
          <w:rStyle w:val="normaltextrun"/>
          <w:rFonts w:ascii="Arial" w:hAnsi="Arial" w:cs="Arial"/>
          <w:color w:val="000000"/>
        </w:rPr>
        <w:t>17</w:t>
      </w:r>
      <w:r w:rsidRPr="00D20F50">
        <w:rPr>
          <w:rStyle w:val="normaltextrun"/>
          <w:rFonts w:ascii="Arial" w:hAnsi="Arial" w:cs="Arial"/>
          <w:color w:val="000000"/>
        </w:rPr>
        <w:t xml:space="preserve"> de </w:t>
      </w:r>
      <w:r w:rsidR="00945235">
        <w:rPr>
          <w:rStyle w:val="normaltextrun"/>
          <w:rFonts w:ascii="Arial" w:hAnsi="Arial" w:cs="Arial"/>
          <w:color w:val="000000"/>
        </w:rPr>
        <w:t xml:space="preserve">dezembro </w:t>
      </w:r>
      <w:r w:rsidRPr="00D20F50">
        <w:rPr>
          <w:rStyle w:val="normaltextrun"/>
          <w:rFonts w:ascii="Arial" w:hAnsi="Arial" w:cs="Arial"/>
          <w:color w:val="000000"/>
        </w:rPr>
        <w:t>de 20</w:t>
      </w:r>
      <w:r w:rsidR="00945235">
        <w:rPr>
          <w:rStyle w:val="normaltextrun"/>
          <w:rFonts w:ascii="Arial" w:hAnsi="Arial" w:cs="Arial"/>
          <w:color w:val="000000"/>
        </w:rPr>
        <w:t>20</w:t>
      </w:r>
      <w:r w:rsidRPr="00D20F50">
        <w:rPr>
          <w:rStyle w:val="normaltextrun"/>
          <w:rFonts w:ascii="Arial" w:hAnsi="Arial" w:cs="Arial"/>
          <w:color w:val="000000"/>
        </w:rPr>
        <w:t>.</w:t>
      </w:r>
    </w:p>
    <w:p w14:paraId="5997CC1D" w14:textId="77777777" w:rsidR="00B00914" w:rsidRPr="00D20F50" w:rsidRDefault="00B00914" w:rsidP="00B00914">
      <w:pPr>
        <w:pStyle w:val="paragraph"/>
        <w:shd w:val="clear" w:color="auto" w:fill="FFFFFF"/>
        <w:spacing w:before="0" w:beforeAutospacing="0" w:after="0" w:afterAutospacing="0" w:line="360" w:lineRule="auto"/>
        <w:jc w:val="center"/>
        <w:textAlignment w:val="baseline"/>
        <w:rPr>
          <w:rStyle w:val="normaltextrun"/>
          <w:rFonts w:ascii="Arial" w:hAnsi="Arial" w:cs="Arial"/>
          <w:color w:val="000000"/>
        </w:rPr>
      </w:pPr>
    </w:p>
    <w:p w14:paraId="110FFD37" w14:textId="77777777" w:rsidR="00B00914" w:rsidRPr="00D20F50" w:rsidRDefault="00B00914" w:rsidP="00B00914">
      <w:pPr>
        <w:pStyle w:val="paragraph"/>
        <w:shd w:val="clear" w:color="auto" w:fill="FFFFFF"/>
        <w:spacing w:before="0" w:beforeAutospacing="0" w:after="0" w:afterAutospacing="0" w:line="360" w:lineRule="auto"/>
        <w:ind w:firstLine="1134"/>
        <w:jc w:val="both"/>
        <w:textAlignment w:val="baseline"/>
        <w:rPr>
          <w:rStyle w:val="normaltextrun"/>
          <w:rFonts w:ascii="Arial" w:hAnsi="Arial" w:cs="Arial"/>
          <w:color w:val="000000"/>
        </w:rPr>
      </w:pPr>
    </w:p>
    <w:p w14:paraId="533851EB" w14:textId="71B88561" w:rsidR="00B1324E" w:rsidRDefault="00B1324E" w:rsidP="004B478A">
      <w:pPr>
        <w:pStyle w:val="paragraph"/>
        <w:shd w:val="clear" w:color="auto" w:fill="FFFFFF"/>
        <w:spacing w:before="0" w:beforeAutospacing="0" w:after="0" w:afterAutospacing="0" w:line="276" w:lineRule="auto"/>
        <w:jc w:val="center"/>
        <w:textAlignment w:val="baseline"/>
        <w:rPr>
          <w:rFonts w:ascii="Arial" w:hAnsi="Arial" w:cs="Arial"/>
          <w:b/>
        </w:rPr>
      </w:pPr>
      <w:r>
        <w:rPr>
          <w:rFonts w:ascii="Arial" w:hAnsi="Arial" w:cs="Arial"/>
          <w:b/>
        </w:rPr>
        <w:t>SETOR ____________________________________</w:t>
      </w:r>
    </w:p>
    <w:p w14:paraId="4EE1CB74" w14:textId="77777777" w:rsidR="00B1324E" w:rsidRDefault="00B1324E" w:rsidP="004B478A">
      <w:pPr>
        <w:pStyle w:val="paragraph"/>
        <w:shd w:val="clear" w:color="auto" w:fill="FFFFFF"/>
        <w:spacing w:before="0" w:beforeAutospacing="0" w:after="0" w:afterAutospacing="0" w:line="276" w:lineRule="auto"/>
        <w:jc w:val="center"/>
        <w:textAlignment w:val="baseline"/>
        <w:rPr>
          <w:rFonts w:ascii="Arial" w:hAnsi="Arial" w:cs="Arial"/>
          <w:b/>
        </w:rPr>
      </w:pPr>
    </w:p>
    <w:p w14:paraId="41013D9E" w14:textId="47470CAA" w:rsidR="00B1324E" w:rsidRPr="00B1324E" w:rsidRDefault="00B1324E" w:rsidP="00B1324E">
      <w:pPr>
        <w:spacing w:line="360" w:lineRule="auto"/>
        <w:jc w:val="center"/>
        <w:rPr>
          <w:rFonts w:ascii="Arial" w:hAnsi="Arial" w:cs="Arial"/>
          <w:sz w:val="60"/>
          <w:szCs w:val="60"/>
        </w:rPr>
      </w:pPr>
      <w:r w:rsidRPr="00826D7F">
        <w:rPr>
          <w:rFonts w:ascii="Arial" w:hAnsi="Arial" w:cs="Arial"/>
          <w:sz w:val="60"/>
          <w:szCs w:val="60"/>
        </w:rPr>
        <w:t>OU</w:t>
      </w:r>
    </w:p>
    <w:p w14:paraId="5CBB6900" w14:textId="1272A533" w:rsidR="00B31D3C" w:rsidRPr="00D20F50" w:rsidRDefault="00945235" w:rsidP="004B478A">
      <w:pPr>
        <w:pStyle w:val="paragraph"/>
        <w:shd w:val="clear" w:color="auto" w:fill="FFFFFF"/>
        <w:spacing w:before="0" w:beforeAutospacing="0" w:after="0" w:afterAutospacing="0" w:line="276" w:lineRule="auto"/>
        <w:jc w:val="center"/>
        <w:textAlignment w:val="baseline"/>
        <w:rPr>
          <w:rFonts w:ascii="Arial" w:hAnsi="Arial" w:cs="Arial"/>
          <w:b/>
        </w:rPr>
      </w:pPr>
      <w:r>
        <w:rPr>
          <w:rFonts w:ascii="Arial" w:hAnsi="Arial" w:cs="Arial"/>
          <w:b/>
        </w:rPr>
        <w:t>SERVIDOR/A REQUERENTE</w:t>
      </w:r>
    </w:p>
    <w:p w14:paraId="0B17C24F" w14:textId="06075EE5" w:rsidR="0059633E" w:rsidRPr="00D20F50" w:rsidRDefault="00B00914" w:rsidP="004B478A">
      <w:pPr>
        <w:pStyle w:val="paragraph"/>
        <w:shd w:val="clear" w:color="auto" w:fill="FFFFFF"/>
        <w:spacing w:before="0" w:beforeAutospacing="0" w:after="0" w:afterAutospacing="0" w:line="276" w:lineRule="auto"/>
        <w:jc w:val="center"/>
        <w:textAlignment w:val="baseline"/>
        <w:rPr>
          <w:rFonts w:ascii="Arial" w:hAnsi="Arial" w:cs="Arial"/>
          <w:color w:val="000000"/>
        </w:rPr>
      </w:pPr>
      <w:r w:rsidRPr="00D20F50">
        <w:rPr>
          <w:rFonts w:ascii="Arial" w:hAnsi="Arial" w:cs="Arial"/>
          <w:b/>
        </w:rPr>
        <w:t>Identidade Funcional n.</w:t>
      </w:r>
      <w:r w:rsidR="00D20F50">
        <w:rPr>
          <w:rFonts w:ascii="Arial" w:hAnsi="Arial" w:cs="Arial"/>
          <w:b/>
        </w:rPr>
        <w:t xml:space="preserve"> </w:t>
      </w:r>
      <w:r w:rsidR="00945235" w:rsidRPr="004B478A">
        <w:rPr>
          <w:rFonts w:ascii="Arial" w:hAnsi="Arial" w:cs="Arial"/>
          <w:b/>
          <w:highlight w:val="yellow"/>
        </w:rPr>
        <w:t>XXXX</w:t>
      </w:r>
    </w:p>
    <w:sectPr w:rsidR="0059633E" w:rsidRPr="00D20F50" w:rsidSect="000C1181">
      <w:headerReference w:type="default" r:id="rId12"/>
      <w:footerReference w:type="default" r:id="rId13"/>
      <w:pgSz w:w="11906" w:h="16838"/>
      <w:pgMar w:top="1417" w:right="1558" w:bottom="1276"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9379" w14:textId="77777777" w:rsidR="00A91385" w:rsidRDefault="00A91385" w:rsidP="000F4436">
      <w:r>
        <w:separator/>
      </w:r>
    </w:p>
  </w:endnote>
  <w:endnote w:type="continuationSeparator" w:id="0">
    <w:p w14:paraId="3FE9F23F" w14:textId="77777777" w:rsidR="00A91385" w:rsidRDefault="00A91385" w:rsidP="000F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1827845"/>
      <w:docPartObj>
        <w:docPartGallery w:val="Page Numbers (Bottom of Page)"/>
        <w:docPartUnique/>
      </w:docPartObj>
    </w:sdtPr>
    <w:sdtEndPr/>
    <w:sdtContent>
      <w:p w14:paraId="44B0A208" w14:textId="77777777" w:rsidR="00156EB9" w:rsidRDefault="00926004" w:rsidP="00002E5E">
        <w:pPr>
          <w:pStyle w:val="Rodap"/>
          <w:ind w:right="-1701"/>
        </w:pPr>
        <w:r>
          <w:fldChar w:fldCharType="begin"/>
        </w:r>
        <w:r>
          <w:instrText>PAGE   \* MERGEFORMAT</w:instrText>
        </w:r>
        <w:r>
          <w:fldChar w:fldCharType="separate"/>
        </w:r>
        <w:r w:rsidR="00D20F5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F646" w14:textId="77777777" w:rsidR="00A91385" w:rsidRDefault="00A91385" w:rsidP="000F4436">
      <w:r>
        <w:separator/>
      </w:r>
    </w:p>
  </w:footnote>
  <w:footnote w:type="continuationSeparator" w:id="0">
    <w:p w14:paraId="08CE6F91" w14:textId="77777777" w:rsidR="00A91385" w:rsidRDefault="00A91385" w:rsidP="000F4436">
      <w:r>
        <w:continuationSeparator/>
      </w:r>
    </w:p>
  </w:footnote>
  <w:footnote w:id="1">
    <w:p w14:paraId="29A0B07A" w14:textId="5AED0D7B" w:rsidR="007153AA" w:rsidRPr="007153AA" w:rsidRDefault="007153AA" w:rsidP="007153AA">
      <w:pPr>
        <w:pStyle w:val="Textodenotaderodap"/>
        <w:ind w:left="142" w:hanging="142"/>
        <w:jc w:val="both"/>
        <w:rPr>
          <w:rFonts w:ascii="Arial" w:hAnsi="Arial" w:cs="Arial"/>
        </w:rPr>
      </w:pPr>
      <w:r w:rsidRPr="007153AA">
        <w:rPr>
          <w:rStyle w:val="Refdenotaderodap"/>
          <w:rFonts w:ascii="Arial" w:hAnsi="Arial" w:cs="Arial"/>
        </w:rPr>
        <w:footnoteRef/>
      </w:r>
      <w:r w:rsidRPr="007153AA">
        <w:rPr>
          <w:rFonts w:ascii="Arial" w:hAnsi="Arial" w:cs="Arial"/>
        </w:rPr>
        <w:t xml:space="preserve"> Disponível em &lt;</w:t>
      </w:r>
      <w:hyperlink r:id="rId1" w:history="1">
        <w:r w:rsidRPr="007153AA">
          <w:rPr>
            <w:rStyle w:val="Hyperlink"/>
            <w:rFonts w:ascii="Arial" w:hAnsi="Arial" w:cs="Arial"/>
            <w:i/>
            <w:iCs/>
          </w:rPr>
          <w:t>https://www.pge.rs.gov.br/boletim-normativo-coronavirus</w:t>
        </w:r>
      </w:hyperlink>
      <w:r w:rsidRPr="007153AA">
        <w:rPr>
          <w:rFonts w:ascii="Arial" w:hAnsi="Arial" w:cs="Arial"/>
        </w:rPr>
        <w:t>&gt; Acesso em 16 de dezembro de 2020.</w:t>
      </w:r>
    </w:p>
  </w:footnote>
  <w:footnote w:id="2">
    <w:p w14:paraId="0A45B43E" w14:textId="77777777" w:rsidR="007550E2" w:rsidRPr="007153AA" w:rsidRDefault="007550E2" w:rsidP="007153AA">
      <w:pPr>
        <w:ind w:left="142" w:hanging="142"/>
        <w:jc w:val="both"/>
        <w:rPr>
          <w:rFonts w:ascii="Arial" w:hAnsi="Arial" w:cs="Arial"/>
        </w:rPr>
      </w:pPr>
      <w:r w:rsidRPr="007153AA">
        <w:rPr>
          <w:rStyle w:val="Refdenotaderodap"/>
          <w:rFonts w:ascii="Arial" w:hAnsi="Arial" w:cs="Arial"/>
        </w:rPr>
        <w:footnoteRef/>
      </w:r>
      <w:r w:rsidRPr="007153AA">
        <w:rPr>
          <w:rFonts w:ascii="Arial" w:hAnsi="Arial" w:cs="Arial"/>
        </w:rPr>
        <w:t xml:space="preserve"> Art. 11. As medidas de prevenção e de enfrentamento à epidemia de COVID-19 definidas neste Decreto classificam-se em:</w:t>
      </w:r>
    </w:p>
    <w:p w14:paraId="2F20709D" w14:textId="77777777" w:rsidR="007550E2" w:rsidRPr="007550E2" w:rsidRDefault="007550E2" w:rsidP="007153AA">
      <w:pPr>
        <w:ind w:left="142"/>
        <w:jc w:val="both"/>
        <w:rPr>
          <w:rFonts w:ascii="Arial" w:hAnsi="Arial" w:cs="Arial"/>
        </w:rPr>
      </w:pPr>
      <w:r w:rsidRPr="007550E2">
        <w:rPr>
          <w:rFonts w:ascii="Arial" w:hAnsi="Arial" w:cs="Arial"/>
        </w:rPr>
        <w:t>I - permanentes: de aplicação obrigatória em todo o território estadual independentemente da Bandeira Final aplicável à Região;</w:t>
      </w:r>
    </w:p>
    <w:p w14:paraId="0A8CF275" w14:textId="65A3FDDF" w:rsidR="007550E2" w:rsidRPr="007153AA" w:rsidRDefault="007550E2" w:rsidP="007153AA">
      <w:pPr>
        <w:ind w:left="142"/>
        <w:jc w:val="both"/>
        <w:rPr>
          <w:rFonts w:ascii="Arial" w:hAnsi="Arial" w:cs="Arial"/>
        </w:rPr>
      </w:pPr>
      <w:r w:rsidRPr="007550E2">
        <w:rPr>
          <w:rFonts w:ascii="Arial" w:hAnsi="Arial" w:cs="Arial"/>
        </w:rPr>
        <w:t>II - segmentadas: de aplicação obrigatória nas Regiões, conforme a respectiva Bandeira Final, com intensidades e amplitudes variáveis, definidas em Protocolos específicos para cada setor.</w:t>
      </w:r>
    </w:p>
    <w:p w14:paraId="5F4F3185" w14:textId="77777777" w:rsidR="007153AA" w:rsidRPr="007550E2" w:rsidRDefault="007153AA" w:rsidP="007153AA">
      <w:pPr>
        <w:ind w:left="142"/>
        <w:jc w:val="both"/>
        <w:rPr>
          <w:rFonts w:ascii="Arial" w:hAnsi="Arial" w:cs="Arial"/>
        </w:rPr>
      </w:pPr>
    </w:p>
    <w:p w14:paraId="79A5ABBD" w14:textId="77777777" w:rsidR="007550E2" w:rsidRPr="007550E2" w:rsidRDefault="007550E2" w:rsidP="007153AA">
      <w:pPr>
        <w:ind w:left="142"/>
        <w:jc w:val="both"/>
        <w:rPr>
          <w:rFonts w:ascii="Arial" w:hAnsi="Arial" w:cs="Arial"/>
        </w:rPr>
      </w:pPr>
      <w:r w:rsidRPr="007550E2">
        <w:rPr>
          <w:rFonts w:ascii="Arial" w:hAnsi="Arial" w:cs="Arial"/>
        </w:rPr>
        <w:t>Subseção I - Das medidas sanitárias permanentes nos estabelecimentos</w:t>
      </w:r>
    </w:p>
    <w:p w14:paraId="63BA6D24" w14:textId="77777777" w:rsidR="007550E2" w:rsidRPr="007550E2" w:rsidRDefault="007550E2" w:rsidP="007153AA">
      <w:pPr>
        <w:ind w:left="142"/>
        <w:jc w:val="both"/>
        <w:rPr>
          <w:rFonts w:ascii="Arial" w:hAnsi="Arial" w:cs="Arial"/>
        </w:rPr>
      </w:pPr>
      <w:r w:rsidRPr="007550E2">
        <w:rPr>
          <w:rFonts w:ascii="Arial" w:hAnsi="Arial" w:cs="Arial"/>
          <w:highlight w:val="yellow"/>
        </w:rPr>
        <w:t xml:space="preserve">Art. 13. São de cumprimento obrigatório, em todo o território estadual, independentemente da Bandeira Final de cada Região, por todo e qualquer estabelecimento destinado a utilização simultânea por várias pessoas, de </w:t>
      </w:r>
      <w:r w:rsidRPr="007550E2">
        <w:rPr>
          <w:rFonts w:ascii="Arial" w:hAnsi="Arial" w:cs="Arial"/>
          <w:highlight w:val="yellow"/>
          <w:u w:val="single"/>
        </w:rPr>
        <w:t>natureza pública ou privada</w:t>
      </w:r>
      <w:r w:rsidRPr="007550E2">
        <w:rPr>
          <w:rFonts w:ascii="Arial" w:hAnsi="Arial" w:cs="Arial"/>
          <w:highlight w:val="yellow"/>
        </w:rPr>
        <w:t>, comercial ou industrial, fechado ou aberto, com atendimento a público amplo ou restrito, devendo o responsável cumpri-las e, quando for o caso, exigir o seu cumprimento pelos empregados, clientes ou usuários, as seguintes medidas permanentes de prevenção à epidemia de COVID-19</w:t>
      </w:r>
      <w:r w:rsidRPr="007550E2">
        <w:rPr>
          <w:rFonts w:ascii="Arial" w:hAnsi="Arial" w:cs="Arial"/>
        </w:rPr>
        <w:t>:</w:t>
      </w:r>
    </w:p>
    <w:p w14:paraId="01F9E51C" w14:textId="77777777" w:rsidR="007550E2" w:rsidRPr="007550E2" w:rsidRDefault="007550E2" w:rsidP="007153AA">
      <w:pPr>
        <w:ind w:left="142"/>
        <w:jc w:val="both"/>
        <w:rPr>
          <w:rFonts w:ascii="Arial" w:hAnsi="Arial" w:cs="Arial"/>
        </w:rPr>
      </w:pPr>
      <w:r w:rsidRPr="007550E2">
        <w:rPr>
          <w:rFonts w:ascii="Arial" w:hAnsi="Arial" w:cs="Arial"/>
        </w:rPr>
        <w:t>I - determinar a utilização de máscara facial pelos empregados e exigir a sua utilização por clientes e usuários, para ingresso e permanência no interior do recinto;</w:t>
      </w:r>
    </w:p>
    <w:p w14:paraId="6AD70D47" w14:textId="77777777" w:rsidR="007550E2" w:rsidRPr="007550E2" w:rsidRDefault="007550E2" w:rsidP="007153AA">
      <w:pPr>
        <w:ind w:left="142"/>
        <w:jc w:val="both"/>
        <w:rPr>
          <w:rFonts w:ascii="Arial" w:hAnsi="Arial" w:cs="Arial"/>
        </w:rPr>
      </w:pPr>
      <w:r w:rsidRPr="007550E2">
        <w:rPr>
          <w:rFonts w:ascii="Arial" w:hAnsi="Arial" w:cs="Arial"/>
        </w:rPr>
        <w:t>II - higienizar, após cada uso, durante o período de funcionamento e sempre quando do início das atividades, as superfícies de toque (mesas, equipamentos, cardápios, teclados, etc.), preferencialmente com álcool em gel setenta por cento ou outro produto adequado;</w:t>
      </w:r>
    </w:p>
    <w:p w14:paraId="57256025" w14:textId="77777777" w:rsidR="007550E2" w:rsidRPr="007550E2" w:rsidRDefault="007550E2" w:rsidP="007153AA">
      <w:pPr>
        <w:ind w:left="142"/>
        <w:jc w:val="both"/>
        <w:rPr>
          <w:rFonts w:ascii="Arial" w:hAnsi="Arial" w:cs="Arial"/>
        </w:rPr>
      </w:pPr>
      <w:r w:rsidRPr="007550E2">
        <w:rPr>
          <w:rFonts w:ascii="Arial" w:hAnsi="Arial" w:cs="Arial"/>
        </w:rPr>
        <w:t>III - higienizar, preferencialmente após cada utilização ou, no mínimo, a cada três horas, durante o período de funcionamento e sempre quando do início das atividades, os pisos, as paredes, os forro e o banheiro, preferencialmente com água sanitária ou outro produto adequado;</w:t>
      </w:r>
    </w:p>
    <w:p w14:paraId="4FE645E1" w14:textId="77777777" w:rsidR="007550E2" w:rsidRPr="007550E2" w:rsidRDefault="007550E2" w:rsidP="007153AA">
      <w:pPr>
        <w:ind w:left="142"/>
        <w:jc w:val="both"/>
        <w:rPr>
          <w:rFonts w:ascii="Arial" w:hAnsi="Arial" w:cs="Arial"/>
        </w:rPr>
      </w:pPr>
      <w:r w:rsidRPr="007550E2">
        <w:rPr>
          <w:rFonts w:ascii="Arial" w:hAnsi="Arial" w:cs="Arial"/>
        </w:rPr>
        <w:t>IV - manter à disposição, na entrada no estabelecimento e em local de fácil acesso, álcool em gel setenta por cento, para a utilização dos clientes e dos funcionários do local;</w:t>
      </w:r>
    </w:p>
    <w:p w14:paraId="5013ABCB" w14:textId="488D7AB2" w:rsidR="007550E2" w:rsidRPr="007550E2" w:rsidRDefault="007550E2" w:rsidP="007153AA">
      <w:pPr>
        <w:ind w:left="142"/>
        <w:jc w:val="both"/>
        <w:rPr>
          <w:rFonts w:ascii="Arial" w:hAnsi="Arial" w:cs="Arial"/>
        </w:rPr>
      </w:pPr>
      <w:r w:rsidRPr="007550E2">
        <w:rPr>
          <w:rFonts w:ascii="Arial" w:hAnsi="Arial" w:cs="Arial"/>
        </w:rPr>
        <w:t>V - manter locais de circulação e áreas comuns com os sistemas de ar</w:t>
      </w:r>
      <w:r w:rsidR="00A921BE">
        <w:rPr>
          <w:rFonts w:ascii="Arial" w:hAnsi="Arial" w:cs="Arial"/>
        </w:rPr>
        <w:t>-</w:t>
      </w:r>
      <w:r w:rsidRPr="007550E2">
        <w:rPr>
          <w:rFonts w:ascii="Arial" w:hAnsi="Arial" w:cs="Arial"/>
        </w:rPr>
        <w:t>condicionados limpos (filtros e dutos) e, obrigatoriamente, manter pelo menos uma janela externa aberta ou qualquer outra abertura, contribuindo para a renovação de ar;</w:t>
      </w:r>
    </w:p>
    <w:p w14:paraId="1DB26988" w14:textId="77777777" w:rsidR="007550E2" w:rsidRPr="007550E2" w:rsidRDefault="007550E2" w:rsidP="007153AA">
      <w:pPr>
        <w:ind w:left="142"/>
        <w:jc w:val="both"/>
        <w:rPr>
          <w:rFonts w:ascii="Arial" w:hAnsi="Arial" w:cs="Arial"/>
        </w:rPr>
      </w:pPr>
      <w:r w:rsidRPr="007550E2">
        <w:rPr>
          <w:rFonts w:ascii="Arial" w:hAnsi="Arial" w:cs="Arial"/>
        </w:rPr>
        <w:t>VI - manter disponível "kit" completo de higiene de mãos nos sanitários de clientes, usuários e funcionários, utilizando sabonete líquido, álcool em gel setenta por cento e toalhas de papel não reciclado;</w:t>
      </w:r>
    </w:p>
    <w:p w14:paraId="608757A0" w14:textId="77777777" w:rsidR="007550E2" w:rsidRPr="007550E2" w:rsidRDefault="007550E2" w:rsidP="007153AA">
      <w:pPr>
        <w:ind w:left="142"/>
        <w:jc w:val="both"/>
        <w:rPr>
          <w:rFonts w:ascii="Arial" w:hAnsi="Arial" w:cs="Arial"/>
        </w:rPr>
      </w:pPr>
      <w:r w:rsidRPr="007550E2">
        <w:rPr>
          <w:rFonts w:ascii="Arial" w:hAnsi="Arial" w:cs="Arial"/>
        </w:rPr>
        <w:t>VII - manter louças e talheres higienizados e devidamente individualizados de forma a evitar a contaminação cruzada;</w:t>
      </w:r>
    </w:p>
    <w:p w14:paraId="4339916E" w14:textId="77777777" w:rsidR="007550E2" w:rsidRPr="007550E2" w:rsidRDefault="007550E2" w:rsidP="007153AA">
      <w:pPr>
        <w:ind w:left="142"/>
        <w:jc w:val="both"/>
        <w:rPr>
          <w:rFonts w:ascii="Arial" w:hAnsi="Arial" w:cs="Arial"/>
        </w:rPr>
      </w:pPr>
      <w:r w:rsidRPr="007550E2">
        <w:rPr>
          <w:rFonts w:ascii="Arial" w:hAnsi="Arial" w:cs="Arial"/>
        </w:rPr>
        <w:t>VIII - adotar sistemas de escalas, de revezamento de turnos e de alterações de jornadas, para reduzir fluxos, contatos e aglomerações de seus funcionários;</w:t>
      </w:r>
    </w:p>
    <w:p w14:paraId="128D0FEA" w14:textId="77777777" w:rsidR="007550E2" w:rsidRPr="007550E2" w:rsidRDefault="007550E2" w:rsidP="007153AA">
      <w:pPr>
        <w:ind w:left="142"/>
        <w:jc w:val="both"/>
        <w:rPr>
          <w:rFonts w:ascii="Arial" w:hAnsi="Arial" w:cs="Arial"/>
        </w:rPr>
      </w:pPr>
      <w:r w:rsidRPr="007550E2">
        <w:rPr>
          <w:rFonts w:ascii="Arial" w:hAnsi="Arial" w:cs="Arial"/>
        </w:rPr>
        <w:t>IX - diminuir o número de mesas ou estações de trabalho ocupadas no estabelecimento de forma a aumentar a separação entre elas, diminuindo o número de pessoas no local e garantindo o distanciamento interpessoal de, no mínimo, dois metros;</w:t>
      </w:r>
    </w:p>
    <w:p w14:paraId="48A84D83" w14:textId="77777777" w:rsidR="007550E2" w:rsidRPr="007550E2" w:rsidRDefault="007550E2" w:rsidP="007153AA">
      <w:pPr>
        <w:ind w:left="142"/>
        <w:jc w:val="both"/>
        <w:rPr>
          <w:rFonts w:ascii="Arial" w:hAnsi="Arial" w:cs="Arial"/>
        </w:rPr>
      </w:pPr>
      <w:r w:rsidRPr="007550E2">
        <w:rPr>
          <w:rFonts w:ascii="Arial" w:hAnsi="Arial" w:cs="Arial"/>
        </w:rPr>
        <w:t>X - fazer a utilização, se necessário, do uso de senhas ou outro sistema eficaz para evitar filas ou aglomeração de pessoas;</w:t>
      </w:r>
    </w:p>
    <w:p w14:paraId="7BB27BB2" w14:textId="77777777" w:rsidR="007550E2" w:rsidRPr="007550E2" w:rsidRDefault="007550E2" w:rsidP="007153AA">
      <w:pPr>
        <w:ind w:left="142"/>
        <w:jc w:val="both"/>
        <w:rPr>
          <w:rFonts w:ascii="Arial" w:hAnsi="Arial" w:cs="Arial"/>
        </w:rPr>
      </w:pPr>
      <w:r w:rsidRPr="007550E2">
        <w:rPr>
          <w:rFonts w:ascii="Arial" w:hAnsi="Arial" w:cs="Arial"/>
        </w:rPr>
        <w:t>XI - dispor de protetor salivar eficiente nos serviços ou refeitórios com sistema de "buffet";</w:t>
      </w:r>
    </w:p>
    <w:p w14:paraId="09404518" w14:textId="77777777" w:rsidR="007550E2" w:rsidRPr="007550E2" w:rsidRDefault="007550E2" w:rsidP="007153AA">
      <w:pPr>
        <w:ind w:left="142"/>
        <w:jc w:val="both"/>
        <w:rPr>
          <w:rFonts w:ascii="Arial" w:hAnsi="Arial" w:cs="Arial"/>
        </w:rPr>
      </w:pPr>
      <w:r w:rsidRPr="007550E2">
        <w:rPr>
          <w:rFonts w:ascii="Arial" w:hAnsi="Arial" w:cs="Arial"/>
        </w:rPr>
        <w:t>XII - manter fixado, em local visível aos clientes e funcionários, de informações sanitárias sobre higienização e cuidados para a prevenção à COVID-19;</w:t>
      </w:r>
    </w:p>
    <w:p w14:paraId="01A74CB7" w14:textId="77777777" w:rsidR="007550E2" w:rsidRPr="007550E2" w:rsidRDefault="007550E2" w:rsidP="007153AA">
      <w:pPr>
        <w:ind w:left="142"/>
        <w:jc w:val="both"/>
        <w:rPr>
          <w:rFonts w:ascii="Arial" w:hAnsi="Arial" w:cs="Arial"/>
        </w:rPr>
      </w:pPr>
      <w:r w:rsidRPr="007550E2">
        <w:rPr>
          <w:rFonts w:ascii="Arial" w:hAnsi="Arial" w:cs="Arial"/>
        </w:rPr>
        <w:t>XIII - instruir seus empregados acerca da obrigatoriedade da adoção de cuidados pessoais, sobretudo da lavagem das mãos ao fim de cada turno, da utilização de produtos assépticos durante o desempenho de suas tarefas, como álcool em gel setenta por cento, da manutenção da limpeza dos instrumentos de trabalho, bem como do modo correto de relacionamento com o público no período de emergência de saúde pública decorrente da COVID-19;</w:t>
      </w:r>
    </w:p>
    <w:p w14:paraId="0A36B54B" w14:textId="77777777" w:rsidR="007550E2" w:rsidRPr="007550E2" w:rsidRDefault="007550E2" w:rsidP="007153AA">
      <w:pPr>
        <w:ind w:left="142"/>
        <w:jc w:val="both"/>
        <w:rPr>
          <w:rFonts w:ascii="Arial" w:hAnsi="Arial" w:cs="Arial"/>
        </w:rPr>
      </w:pPr>
      <w:r w:rsidRPr="007550E2">
        <w:rPr>
          <w:rFonts w:ascii="Arial" w:hAnsi="Arial" w:cs="Arial"/>
        </w:rPr>
        <w:t>XIV - afastar, imediatamente, em quarentena, pelo prazo mínimo de quatorze dias, das atividades em que haja contato com outros funcionários ou com o público todos os empregados que apresentem sintomas de contaminação pela COVID-19, conforme o disposto no art. 45 deste Decreto, assim bem como aqueles que tenham contato ou convívio direto com caso suspeito ou confirmado.</w:t>
      </w:r>
    </w:p>
    <w:p w14:paraId="6FD5A32F" w14:textId="77777777" w:rsidR="007550E2" w:rsidRPr="007550E2" w:rsidRDefault="007550E2" w:rsidP="007153AA">
      <w:pPr>
        <w:ind w:left="142"/>
        <w:jc w:val="both"/>
        <w:rPr>
          <w:rFonts w:ascii="Arial" w:hAnsi="Arial" w:cs="Arial"/>
        </w:rPr>
      </w:pPr>
      <w:r w:rsidRPr="007550E2">
        <w:rPr>
          <w:rFonts w:ascii="Arial" w:hAnsi="Arial" w:cs="Arial"/>
        </w:rPr>
        <w:t>Parágrafo único. O distanciamento interpessoal mínimo de dois metros de que trata o inciso IX deste artigo pode ser reduzido para o mínimo de um metro no caso de utilização de Equipamentos de Proteção Individual - EPIs adequados para evitar contaminação e transmissão do novo Coronavírus.</w:t>
      </w:r>
    </w:p>
    <w:p w14:paraId="61FE00AA" w14:textId="5C3E278D" w:rsidR="007550E2" w:rsidRPr="007153AA" w:rsidRDefault="007550E2" w:rsidP="007153AA">
      <w:pPr>
        <w:pStyle w:val="Textodenotaderodap"/>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DCEAD" w14:textId="77777777" w:rsidR="00156EB9" w:rsidRPr="000F4436" w:rsidRDefault="00156EB9" w:rsidP="000F4436">
    <w:pPr>
      <w:pStyle w:val="Cabealho"/>
      <w:spacing w:before="100" w:beforeAutospacing="1"/>
      <w:ind w:left="-12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B92"/>
    <w:multiLevelType w:val="hybridMultilevel"/>
    <w:tmpl w:val="B568CF1A"/>
    <w:lvl w:ilvl="0" w:tplc="937C80D6">
      <w:start w:val="1"/>
      <w:numFmt w:val="lowerLetter"/>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1977388"/>
    <w:multiLevelType w:val="hybridMultilevel"/>
    <w:tmpl w:val="AA9CC82A"/>
    <w:lvl w:ilvl="0" w:tplc="70784346">
      <w:start w:val="1"/>
      <w:numFmt w:val="decimal"/>
      <w:lvlText w:val="%1."/>
      <w:lvlJc w:val="left"/>
      <w:pPr>
        <w:ind w:left="720" w:hanging="360"/>
      </w:pPr>
      <w:rPr>
        <w:b w:val="0"/>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6270F25"/>
    <w:multiLevelType w:val="hybridMultilevel"/>
    <w:tmpl w:val="11AC65BA"/>
    <w:lvl w:ilvl="0" w:tplc="1D72008A">
      <w:start w:val="1"/>
      <w:numFmt w:val="decimal"/>
      <w:lvlText w:val="%1."/>
      <w:lvlJc w:val="left"/>
      <w:pPr>
        <w:ind w:left="720" w:hanging="360"/>
      </w:pPr>
      <w:rPr>
        <w:i w:val="0"/>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A0F7704"/>
    <w:multiLevelType w:val="hybridMultilevel"/>
    <w:tmpl w:val="227096BA"/>
    <w:lvl w:ilvl="0" w:tplc="84344E7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45627B"/>
    <w:multiLevelType w:val="hybridMultilevel"/>
    <w:tmpl w:val="0BBED3C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9EF7039"/>
    <w:multiLevelType w:val="hybridMultilevel"/>
    <w:tmpl w:val="F71815A4"/>
    <w:lvl w:ilvl="0" w:tplc="A4B43066">
      <w:start w:val="1"/>
      <w:numFmt w:val="decimal"/>
      <w:lvlText w:val="%1."/>
      <w:lvlJc w:val="left"/>
      <w:pPr>
        <w:ind w:left="720" w:hanging="360"/>
      </w:pPr>
      <w:rPr>
        <w:b/>
        <w:i w:val="0"/>
        <w:strike w:val="0"/>
        <w:dstrike w:val="0"/>
        <w:u w:val="none" w:color="000000"/>
        <w:effect w:val="non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2BAA4D3E"/>
    <w:multiLevelType w:val="hybridMultilevel"/>
    <w:tmpl w:val="897CF5BA"/>
    <w:lvl w:ilvl="0" w:tplc="77F20DE4">
      <w:start w:val="1"/>
      <w:numFmt w:val="decimal"/>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3D4A8A"/>
    <w:multiLevelType w:val="hybridMultilevel"/>
    <w:tmpl w:val="FBB84538"/>
    <w:lvl w:ilvl="0" w:tplc="0792C1C4">
      <w:start w:val="1"/>
      <w:numFmt w:val="low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1205778"/>
    <w:multiLevelType w:val="hybridMultilevel"/>
    <w:tmpl w:val="2D9C1662"/>
    <w:lvl w:ilvl="0" w:tplc="FB9AF25A">
      <w:start w:val="1"/>
      <w:numFmt w:val="lowerRoman"/>
      <w:lvlText w:val="(%1)"/>
      <w:lvlJc w:val="left"/>
      <w:pPr>
        <w:tabs>
          <w:tab w:val="num" w:pos="2985"/>
        </w:tabs>
        <w:ind w:left="2985" w:hanging="720"/>
      </w:pPr>
      <w:rPr>
        <w:b/>
      </w:rPr>
    </w:lvl>
    <w:lvl w:ilvl="1" w:tplc="95380054">
      <w:start w:val="24"/>
      <w:numFmt w:val="decimal"/>
      <w:lvlText w:val="%2."/>
      <w:lvlJc w:val="left"/>
      <w:pPr>
        <w:tabs>
          <w:tab w:val="num" w:pos="3345"/>
        </w:tabs>
        <w:ind w:left="334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3726365"/>
    <w:multiLevelType w:val="hybridMultilevel"/>
    <w:tmpl w:val="355ED24A"/>
    <w:lvl w:ilvl="0" w:tplc="3DDC8120">
      <w:start w:val="1"/>
      <w:numFmt w:val="lowerRoman"/>
      <w:lvlText w:val="%1)"/>
      <w:lvlJc w:val="left"/>
      <w:pPr>
        <w:ind w:left="1845" w:hanging="720"/>
      </w:pPr>
      <w:rPr>
        <w:rFonts w:hint="default"/>
      </w:r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10" w15:restartNumberingAfterBreak="0">
    <w:nsid w:val="353149A8"/>
    <w:multiLevelType w:val="hybridMultilevel"/>
    <w:tmpl w:val="10D28A6A"/>
    <w:lvl w:ilvl="0" w:tplc="85F6B01A">
      <w:start w:val="1"/>
      <w:numFmt w:val="decimal"/>
      <w:lvlText w:val="%1."/>
      <w:lvlJc w:val="left"/>
      <w:pPr>
        <w:ind w:left="1211" w:hanging="360"/>
      </w:pPr>
      <w:rPr>
        <w:rFonts w:hint="default"/>
        <w:b w:val="0"/>
        <w:i w:val="0"/>
        <w:color w:val="auto"/>
        <w:sz w:val="24"/>
        <w:szCs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388911FB"/>
    <w:multiLevelType w:val="hybridMultilevel"/>
    <w:tmpl w:val="DDF4823A"/>
    <w:lvl w:ilvl="0" w:tplc="8564BCBA">
      <w:start w:val="1"/>
      <w:numFmt w:val="decimal"/>
      <w:lvlText w:val="%1."/>
      <w:lvlJc w:val="left"/>
      <w:pPr>
        <w:ind w:left="2061" w:hanging="360"/>
      </w:pPr>
      <w:rPr>
        <w:rFonts w:hint="default"/>
        <w:b/>
      </w:rPr>
    </w:lvl>
    <w:lvl w:ilvl="1" w:tplc="04160019">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3C153D96"/>
    <w:multiLevelType w:val="hybridMultilevel"/>
    <w:tmpl w:val="D83035DE"/>
    <w:lvl w:ilvl="0" w:tplc="D3B202AE">
      <w:start w:val="1"/>
      <w:numFmt w:val="decimal"/>
      <w:lvlText w:val="%1."/>
      <w:lvlJc w:val="left"/>
      <w:pPr>
        <w:tabs>
          <w:tab w:val="num" w:pos="1495"/>
        </w:tabs>
        <w:ind w:left="1495" w:hanging="360"/>
      </w:pPr>
      <w:rPr>
        <w:b w:val="0"/>
        <w:i w:val="0"/>
        <w:color w:val="auto"/>
        <w:sz w:val="24"/>
        <w:szCs w:val="24"/>
      </w:rPr>
    </w:lvl>
    <w:lvl w:ilvl="1" w:tplc="DA6E3A6E">
      <w:start w:val="1"/>
      <w:numFmt w:val="lowerLetter"/>
      <w:lvlText w:val="%2."/>
      <w:lvlJc w:val="left"/>
      <w:pPr>
        <w:tabs>
          <w:tab w:val="num" w:pos="360"/>
        </w:tabs>
        <w:ind w:left="360" w:hanging="360"/>
      </w:pPr>
      <w:rPr>
        <w:b w:val="0"/>
      </w:rPr>
    </w:lvl>
    <w:lvl w:ilvl="2" w:tplc="0416001B">
      <w:start w:val="1"/>
      <w:numFmt w:val="lowerRoman"/>
      <w:lvlText w:val="%3."/>
      <w:lvlJc w:val="right"/>
      <w:pPr>
        <w:tabs>
          <w:tab w:val="num" w:pos="3295"/>
        </w:tabs>
        <w:ind w:left="3295"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FEC0E07"/>
    <w:multiLevelType w:val="hybridMultilevel"/>
    <w:tmpl w:val="1752F5CE"/>
    <w:lvl w:ilvl="0" w:tplc="875EC14A">
      <w:start w:val="1"/>
      <w:numFmt w:val="decimal"/>
      <w:lvlText w:val="%1."/>
      <w:lvlJc w:val="left"/>
      <w:pPr>
        <w:ind w:left="1211" w:hanging="360"/>
      </w:pPr>
      <w:rPr>
        <w:rFonts w:ascii="Arial" w:hAnsi="Arial" w:cs="Arial" w:hint="default"/>
        <w:b w:val="0"/>
        <w:i w:val="0"/>
        <w:sz w:val="24"/>
        <w:szCs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40A70CF6"/>
    <w:multiLevelType w:val="hybridMultilevel"/>
    <w:tmpl w:val="7C844E30"/>
    <w:lvl w:ilvl="0" w:tplc="0B38AE00">
      <w:start w:val="1"/>
      <w:numFmt w:val="decimal"/>
      <w:lvlText w:val="%1."/>
      <w:lvlJc w:val="left"/>
      <w:pPr>
        <w:ind w:left="360" w:hanging="360"/>
      </w:pPr>
      <w:rPr>
        <w:rFonts w:ascii="Arial" w:hAnsi="Arial" w:cs="Arial" w:hint="default"/>
        <w:b w:val="0"/>
        <w:i w:val="0"/>
        <w:sz w:val="24"/>
        <w:szCs w:val="24"/>
      </w:rPr>
    </w:lvl>
    <w:lvl w:ilvl="1" w:tplc="F808D89A">
      <w:start w:val="1"/>
      <w:numFmt w:val="lowerLetter"/>
      <w:lvlText w:val="%2."/>
      <w:lvlJc w:val="left"/>
      <w:pPr>
        <w:ind w:left="1440" w:hanging="360"/>
      </w:pPr>
      <w:rPr>
        <w:i/>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E568AB"/>
    <w:multiLevelType w:val="multilevel"/>
    <w:tmpl w:val="AAA067C4"/>
    <w:lvl w:ilvl="0">
      <w:start w:val="5"/>
      <w:numFmt w:val="decimal"/>
      <w:lvlText w:val="%1"/>
      <w:lvlJc w:val="left"/>
      <w:pPr>
        <w:ind w:left="360" w:hanging="360"/>
      </w:pPr>
      <w:rPr>
        <w:rFonts w:eastAsia="Malgun Gothic" w:hint="default"/>
        <w:color w:val="000000" w:themeColor="text1"/>
      </w:rPr>
    </w:lvl>
    <w:lvl w:ilvl="1">
      <w:start w:val="1"/>
      <w:numFmt w:val="decimal"/>
      <w:lvlText w:val="%1.%2"/>
      <w:lvlJc w:val="left"/>
      <w:pPr>
        <w:ind w:left="360" w:hanging="360"/>
      </w:pPr>
      <w:rPr>
        <w:rFonts w:eastAsia="Malgun Gothic" w:hint="default"/>
        <w:b/>
        <w:color w:val="000000" w:themeColor="text1"/>
      </w:rPr>
    </w:lvl>
    <w:lvl w:ilvl="2">
      <w:start w:val="1"/>
      <w:numFmt w:val="decimal"/>
      <w:lvlText w:val="%1.%2.%3"/>
      <w:lvlJc w:val="left"/>
      <w:pPr>
        <w:ind w:left="720" w:hanging="720"/>
      </w:pPr>
      <w:rPr>
        <w:rFonts w:eastAsia="Malgun Gothic" w:hint="default"/>
        <w:color w:val="000000" w:themeColor="text1"/>
      </w:rPr>
    </w:lvl>
    <w:lvl w:ilvl="3">
      <w:start w:val="1"/>
      <w:numFmt w:val="decimal"/>
      <w:lvlText w:val="%1.%2.%3.%4"/>
      <w:lvlJc w:val="left"/>
      <w:pPr>
        <w:ind w:left="1080" w:hanging="1080"/>
      </w:pPr>
      <w:rPr>
        <w:rFonts w:eastAsia="Malgun Gothic" w:hint="default"/>
        <w:color w:val="000000" w:themeColor="text1"/>
      </w:rPr>
    </w:lvl>
    <w:lvl w:ilvl="4">
      <w:start w:val="1"/>
      <w:numFmt w:val="decimal"/>
      <w:lvlText w:val="%1.%2.%3.%4.%5"/>
      <w:lvlJc w:val="left"/>
      <w:pPr>
        <w:ind w:left="1080" w:hanging="1080"/>
      </w:pPr>
      <w:rPr>
        <w:rFonts w:eastAsia="Malgun Gothic" w:hint="default"/>
        <w:color w:val="000000" w:themeColor="text1"/>
      </w:rPr>
    </w:lvl>
    <w:lvl w:ilvl="5">
      <w:start w:val="1"/>
      <w:numFmt w:val="decimal"/>
      <w:lvlText w:val="%1.%2.%3.%4.%5.%6"/>
      <w:lvlJc w:val="left"/>
      <w:pPr>
        <w:ind w:left="1440" w:hanging="1440"/>
      </w:pPr>
      <w:rPr>
        <w:rFonts w:eastAsia="Malgun Gothic" w:hint="default"/>
        <w:color w:val="000000" w:themeColor="text1"/>
      </w:rPr>
    </w:lvl>
    <w:lvl w:ilvl="6">
      <w:start w:val="1"/>
      <w:numFmt w:val="decimal"/>
      <w:lvlText w:val="%1.%2.%3.%4.%5.%6.%7"/>
      <w:lvlJc w:val="left"/>
      <w:pPr>
        <w:ind w:left="1440" w:hanging="1440"/>
      </w:pPr>
      <w:rPr>
        <w:rFonts w:eastAsia="Malgun Gothic" w:hint="default"/>
        <w:color w:val="000000" w:themeColor="text1"/>
      </w:rPr>
    </w:lvl>
    <w:lvl w:ilvl="7">
      <w:start w:val="1"/>
      <w:numFmt w:val="decimal"/>
      <w:lvlText w:val="%1.%2.%3.%4.%5.%6.%7.%8"/>
      <w:lvlJc w:val="left"/>
      <w:pPr>
        <w:ind w:left="1800" w:hanging="1800"/>
      </w:pPr>
      <w:rPr>
        <w:rFonts w:eastAsia="Malgun Gothic" w:hint="default"/>
        <w:color w:val="000000" w:themeColor="text1"/>
      </w:rPr>
    </w:lvl>
    <w:lvl w:ilvl="8">
      <w:start w:val="1"/>
      <w:numFmt w:val="decimal"/>
      <w:lvlText w:val="%1.%2.%3.%4.%5.%6.%7.%8.%9"/>
      <w:lvlJc w:val="left"/>
      <w:pPr>
        <w:ind w:left="1800" w:hanging="1800"/>
      </w:pPr>
      <w:rPr>
        <w:rFonts w:eastAsia="Malgun Gothic" w:hint="default"/>
        <w:color w:val="000000" w:themeColor="text1"/>
      </w:rPr>
    </w:lvl>
  </w:abstractNum>
  <w:abstractNum w:abstractNumId="16" w15:restartNumberingAfterBreak="0">
    <w:nsid w:val="44703C64"/>
    <w:multiLevelType w:val="hybridMultilevel"/>
    <w:tmpl w:val="632886B2"/>
    <w:lvl w:ilvl="0" w:tplc="0409000F">
      <w:start w:val="1"/>
      <w:numFmt w:val="decimal"/>
      <w:lvlText w:val="%1."/>
      <w:lvlJc w:val="left"/>
      <w:pPr>
        <w:tabs>
          <w:tab w:val="num" w:pos="720"/>
        </w:tabs>
        <w:ind w:left="720" w:hanging="360"/>
      </w:pPr>
      <w:rPr>
        <w:rFonts w:hint="default"/>
        <w:b w:val="0"/>
        <w:i w:val="0"/>
        <w:sz w:val="24"/>
        <w:szCs w:val="24"/>
      </w:rPr>
    </w:lvl>
    <w:lvl w:ilvl="1" w:tplc="F2320F04">
      <w:start w:val="1"/>
      <w:numFmt w:val="lowerLetter"/>
      <w:lvlText w:val="(%2.)"/>
      <w:lvlJc w:val="left"/>
      <w:pPr>
        <w:tabs>
          <w:tab w:val="num" w:pos="1440"/>
        </w:tabs>
        <w:ind w:left="1440" w:hanging="360"/>
      </w:pPr>
      <w:rPr>
        <w:rFonts w:ascii="Arial" w:eastAsia="Times New Roman" w:hAnsi="Arial" w:cs="Arial"/>
        <w:b/>
        <w:i w:val="0"/>
        <w:caps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68C1D74"/>
    <w:multiLevelType w:val="hybridMultilevel"/>
    <w:tmpl w:val="56543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562DE6"/>
    <w:multiLevelType w:val="hybridMultilevel"/>
    <w:tmpl w:val="C3CE5338"/>
    <w:lvl w:ilvl="0" w:tplc="4B124DA2">
      <w:start w:val="1"/>
      <w:numFmt w:val="lowerRoman"/>
      <w:lvlText w:val="(%1)"/>
      <w:lvlJc w:val="left"/>
      <w:pPr>
        <w:ind w:left="108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594562FD"/>
    <w:multiLevelType w:val="multilevel"/>
    <w:tmpl w:val="6CDA7A68"/>
    <w:lvl w:ilvl="0">
      <w:start w:val="1"/>
      <w:numFmt w:val="decimal"/>
      <w:lvlText w:val="%1."/>
      <w:lvlJc w:val="left"/>
      <w:pPr>
        <w:ind w:left="720" w:hanging="360"/>
      </w:pPr>
      <w:rPr>
        <w:b w:val="0"/>
      </w:r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59D346D6"/>
    <w:multiLevelType w:val="hybridMultilevel"/>
    <w:tmpl w:val="FA60B90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626A389F"/>
    <w:multiLevelType w:val="hybridMultilevel"/>
    <w:tmpl w:val="F14A2362"/>
    <w:lvl w:ilvl="0" w:tplc="A7EEF5C6">
      <w:start w:val="1"/>
      <w:numFmt w:val="lowerLetter"/>
      <w:lvlText w:val="%1)"/>
      <w:lvlJc w:val="left"/>
      <w:pPr>
        <w:ind w:left="1080" w:hanging="360"/>
      </w:pPr>
      <w:rPr>
        <w:rFonts w:hint="default"/>
        <w:b/>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63E74E67"/>
    <w:multiLevelType w:val="hybridMultilevel"/>
    <w:tmpl w:val="9B6616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5917F1"/>
    <w:multiLevelType w:val="hybridMultilevel"/>
    <w:tmpl w:val="954AE6C6"/>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6C030409"/>
    <w:multiLevelType w:val="hybridMultilevel"/>
    <w:tmpl w:val="F8E877B2"/>
    <w:lvl w:ilvl="0" w:tplc="4CC698C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9F2709"/>
    <w:multiLevelType w:val="hybridMultilevel"/>
    <w:tmpl w:val="06425C8A"/>
    <w:lvl w:ilvl="0" w:tplc="A8EAB788">
      <w:start w:val="1"/>
      <w:numFmt w:val="decimal"/>
      <w:lvlText w:val="%1."/>
      <w:lvlJc w:val="left"/>
      <w:pPr>
        <w:ind w:left="4755"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62B307C"/>
    <w:multiLevelType w:val="hybridMultilevel"/>
    <w:tmpl w:val="91B66902"/>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D626817"/>
    <w:multiLevelType w:val="hybridMultilevel"/>
    <w:tmpl w:val="17D82030"/>
    <w:lvl w:ilvl="0" w:tplc="45A4253E">
      <w:start w:val="1"/>
      <w:numFmt w:val="decimal"/>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3"/>
  </w:num>
  <w:num w:numId="27">
    <w:abstractNumId w:val="27"/>
  </w:num>
  <w:num w:numId="28">
    <w:abstractNumId w:val="11"/>
  </w:num>
  <w:num w:numId="29">
    <w:abstractNumId w:val="15"/>
  </w:num>
  <w:num w:numId="30">
    <w:abstractNumId w:val="2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36"/>
    <w:rsid w:val="00002E5E"/>
    <w:rsid w:val="0000518A"/>
    <w:rsid w:val="00010955"/>
    <w:rsid w:val="000115DF"/>
    <w:rsid w:val="00023B8F"/>
    <w:rsid w:val="0002656B"/>
    <w:rsid w:val="000303A0"/>
    <w:rsid w:val="00031D57"/>
    <w:rsid w:val="000378A4"/>
    <w:rsid w:val="00046946"/>
    <w:rsid w:val="00051C1E"/>
    <w:rsid w:val="000537F3"/>
    <w:rsid w:val="00054FE0"/>
    <w:rsid w:val="0006220F"/>
    <w:rsid w:val="0007010A"/>
    <w:rsid w:val="00072E6F"/>
    <w:rsid w:val="0007679B"/>
    <w:rsid w:val="00076DF7"/>
    <w:rsid w:val="00082062"/>
    <w:rsid w:val="00092738"/>
    <w:rsid w:val="00093D2A"/>
    <w:rsid w:val="000B0D34"/>
    <w:rsid w:val="000B643F"/>
    <w:rsid w:val="000C1181"/>
    <w:rsid w:val="000C5759"/>
    <w:rsid w:val="000D0D8D"/>
    <w:rsid w:val="000D11C9"/>
    <w:rsid w:val="000F4436"/>
    <w:rsid w:val="000F4502"/>
    <w:rsid w:val="00101B0C"/>
    <w:rsid w:val="00105000"/>
    <w:rsid w:val="0011145D"/>
    <w:rsid w:val="001176CC"/>
    <w:rsid w:val="001205AA"/>
    <w:rsid w:val="00126F6B"/>
    <w:rsid w:val="00135F69"/>
    <w:rsid w:val="00136763"/>
    <w:rsid w:val="0013745E"/>
    <w:rsid w:val="00140617"/>
    <w:rsid w:val="00140658"/>
    <w:rsid w:val="0014139F"/>
    <w:rsid w:val="001431EB"/>
    <w:rsid w:val="00150E1F"/>
    <w:rsid w:val="001549C7"/>
    <w:rsid w:val="001552DB"/>
    <w:rsid w:val="00156EB9"/>
    <w:rsid w:val="001637A5"/>
    <w:rsid w:val="001705E1"/>
    <w:rsid w:val="00170D40"/>
    <w:rsid w:val="001732F2"/>
    <w:rsid w:val="00175345"/>
    <w:rsid w:val="001753DC"/>
    <w:rsid w:val="0017711E"/>
    <w:rsid w:val="00182F94"/>
    <w:rsid w:val="001968DD"/>
    <w:rsid w:val="00197B3C"/>
    <w:rsid w:val="001A1CF2"/>
    <w:rsid w:val="001E29D1"/>
    <w:rsid w:val="001E3972"/>
    <w:rsid w:val="0020478F"/>
    <w:rsid w:val="00205A5B"/>
    <w:rsid w:val="002133CC"/>
    <w:rsid w:val="00214B81"/>
    <w:rsid w:val="00223DD8"/>
    <w:rsid w:val="00230020"/>
    <w:rsid w:val="00231EE5"/>
    <w:rsid w:val="00233F73"/>
    <w:rsid w:val="002352BE"/>
    <w:rsid w:val="002404CA"/>
    <w:rsid w:val="00264864"/>
    <w:rsid w:val="0026676B"/>
    <w:rsid w:val="002716A0"/>
    <w:rsid w:val="002766F4"/>
    <w:rsid w:val="00282DAC"/>
    <w:rsid w:val="00285643"/>
    <w:rsid w:val="00292BB2"/>
    <w:rsid w:val="00294951"/>
    <w:rsid w:val="002A0884"/>
    <w:rsid w:val="002A69EB"/>
    <w:rsid w:val="002A7D80"/>
    <w:rsid w:val="002B4EAC"/>
    <w:rsid w:val="002B585A"/>
    <w:rsid w:val="002C3E90"/>
    <w:rsid w:val="002D170D"/>
    <w:rsid w:val="002E637C"/>
    <w:rsid w:val="002F06EB"/>
    <w:rsid w:val="0030103D"/>
    <w:rsid w:val="0030175D"/>
    <w:rsid w:val="00303466"/>
    <w:rsid w:val="0032281F"/>
    <w:rsid w:val="00323333"/>
    <w:rsid w:val="00327847"/>
    <w:rsid w:val="003325F5"/>
    <w:rsid w:val="003507D1"/>
    <w:rsid w:val="003646D9"/>
    <w:rsid w:val="0036670F"/>
    <w:rsid w:val="003733E8"/>
    <w:rsid w:val="00387365"/>
    <w:rsid w:val="00392536"/>
    <w:rsid w:val="00393B63"/>
    <w:rsid w:val="003A0443"/>
    <w:rsid w:val="003A377F"/>
    <w:rsid w:val="003A567C"/>
    <w:rsid w:val="003A59DC"/>
    <w:rsid w:val="003B2460"/>
    <w:rsid w:val="003B5770"/>
    <w:rsid w:val="003B6093"/>
    <w:rsid w:val="003B6F65"/>
    <w:rsid w:val="003C2465"/>
    <w:rsid w:val="003C438B"/>
    <w:rsid w:val="003C6EAE"/>
    <w:rsid w:val="003D06CA"/>
    <w:rsid w:val="003D09B6"/>
    <w:rsid w:val="003D5764"/>
    <w:rsid w:val="003E5A01"/>
    <w:rsid w:val="003F5607"/>
    <w:rsid w:val="004016A2"/>
    <w:rsid w:val="004114ED"/>
    <w:rsid w:val="004128B9"/>
    <w:rsid w:val="00425C98"/>
    <w:rsid w:val="00444815"/>
    <w:rsid w:val="0044668D"/>
    <w:rsid w:val="0044797E"/>
    <w:rsid w:val="00454D9E"/>
    <w:rsid w:val="004637E5"/>
    <w:rsid w:val="0048419C"/>
    <w:rsid w:val="004B0A96"/>
    <w:rsid w:val="004B338A"/>
    <w:rsid w:val="004B478A"/>
    <w:rsid w:val="004C0BF4"/>
    <w:rsid w:val="004C2C51"/>
    <w:rsid w:val="004E529A"/>
    <w:rsid w:val="004F4B6F"/>
    <w:rsid w:val="00500890"/>
    <w:rsid w:val="00501639"/>
    <w:rsid w:val="00506822"/>
    <w:rsid w:val="00511487"/>
    <w:rsid w:val="00511DFA"/>
    <w:rsid w:val="0051644E"/>
    <w:rsid w:val="005209BA"/>
    <w:rsid w:val="00522E9F"/>
    <w:rsid w:val="0053010C"/>
    <w:rsid w:val="005349B8"/>
    <w:rsid w:val="00535EDC"/>
    <w:rsid w:val="00542133"/>
    <w:rsid w:val="00542586"/>
    <w:rsid w:val="0054418C"/>
    <w:rsid w:val="005452EF"/>
    <w:rsid w:val="00545B87"/>
    <w:rsid w:val="00551214"/>
    <w:rsid w:val="00560793"/>
    <w:rsid w:val="00562C40"/>
    <w:rsid w:val="00562E6B"/>
    <w:rsid w:val="005640F0"/>
    <w:rsid w:val="00566D2E"/>
    <w:rsid w:val="00594620"/>
    <w:rsid w:val="00595E81"/>
    <w:rsid w:val="0059633E"/>
    <w:rsid w:val="005D197D"/>
    <w:rsid w:val="005D378B"/>
    <w:rsid w:val="005E2811"/>
    <w:rsid w:val="005E4128"/>
    <w:rsid w:val="005F1E65"/>
    <w:rsid w:val="005F7442"/>
    <w:rsid w:val="006000A0"/>
    <w:rsid w:val="00620533"/>
    <w:rsid w:val="00620582"/>
    <w:rsid w:val="00622C75"/>
    <w:rsid w:val="00632913"/>
    <w:rsid w:val="00645833"/>
    <w:rsid w:val="00660065"/>
    <w:rsid w:val="00671756"/>
    <w:rsid w:val="006771E0"/>
    <w:rsid w:val="0068010B"/>
    <w:rsid w:val="00680789"/>
    <w:rsid w:val="00685C7E"/>
    <w:rsid w:val="00686CF8"/>
    <w:rsid w:val="006939C7"/>
    <w:rsid w:val="00696A54"/>
    <w:rsid w:val="00696B46"/>
    <w:rsid w:val="00697CB4"/>
    <w:rsid w:val="006A77BC"/>
    <w:rsid w:val="006A79D1"/>
    <w:rsid w:val="006B3A65"/>
    <w:rsid w:val="006B6F94"/>
    <w:rsid w:val="006C3C1A"/>
    <w:rsid w:val="006F00D7"/>
    <w:rsid w:val="006F27A6"/>
    <w:rsid w:val="006F4DF5"/>
    <w:rsid w:val="006F5894"/>
    <w:rsid w:val="006F69B3"/>
    <w:rsid w:val="00705E7D"/>
    <w:rsid w:val="007066F0"/>
    <w:rsid w:val="007153AA"/>
    <w:rsid w:val="00722AD2"/>
    <w:rsid w:val="00723723"/>
    <w:rsid w:val="007304B8"/>
    <w:rsid w:val="00731F54"/>
    <w:rsid w:val="007358B7"/>
    <w:rsid w:val="00735993"/>
    <w:rsid w:val="007509D8"/>
    <w:rsid w:val="00751835"/>
    <w:rsid w:val="007550E2"/>
    <w:rsid w:val="007551DE"/>
    <w:rsid w:val="00765778"/>
    <w:rsid w:val="007668C6"/>
    <w:rsid w:val="0077153E"/>
    <w:rsid w:val="00780F02"/>
    <w:rsid w:val="00781416"/>
    <w:rsid w:val="0078778D"/>
    <w:rsid w:val="00790623"/>
    <w:rsid w:val="00790913"/>
    <w:rsid w:val="007928AD"/>
    <w:rsid w:val="007B67B9"/>
    <w:rsid w:val="007B7FF2"/>
    <w:rsid w:val="007D4D2E"/>
    <w:rsid w:val="007D7984"/>
    <w:rsid w:val="007E046A"/>
    <w:rsid w:val="007E2B76"/>
    <w:rsid w:val="007E48BC"/>
    <w:rsid w:val="007E7FC8"/>
    <w:rsid w:val="007F7D79"/>
    <w:rsid w:val="00810854"/>
    <w:rsid w:val="00823374"/>
    <w:rsid w:val="008233BE"/>
    <w:rsid w:val="008255C7"/>
    <w:rsid w:val="00826910"/>
    <w:rsid w:val="00826D7F"/>
    <w:rsid w:val="00831C72"/>
    <w:rsid w:val="0083269B"/>
    <w:rsid w:val="00872147"/>
    <w:rsid w:val="00877E5A"/>
    <w:rsid w:val="00880FC5"/>
    <w:rsid w:val="00891CC6"/>
    <w:rsid w:val="008A60AE"/>
    <w:rsid w:val="008B2B63"/>
    <w:rsid w:val="008B33E7"/>
    <w:rsid w:val="008B6D96"/>
    <w:rsid w:val="008C06BE"/>
    <w:rsid w:val="008C1028"/>
    <w:rsid w:val="008C62E5"/>
    <w:rsid w:val="008C6736"/>
    <w:rsid w:val="008C774B"/>
    <w:rsid w:val="008D524F"/>
    <w:rsid w:val="008D7928"/>
    <w:rsid w:val="008E1054"/>
    <w:rsid w:val="008F4992"/>
    <w:rsid w:val="008F6858"/>
    <w:rsid w:val="00900656"/>
    <w:rsid w:val="0090333D"/>
    <w:rsid w:val="00906E43"/>
    <w:rsid w:val="00907346"/>
    <w:rsid w:val="00926004"/>
    <w:rsid w:val="009311F3"/>
    <w:rsid w:val="009314A9"/>
    <w:rsid w:val="00932C05"/>
    <w:rsid w:val="00940BEF"/>
    <w:rsid w:val="00941B7A"/>
    <w:rsid w:val="009424E3"/>
    <w:rsid w:val="00945235"/>
    <w:rsid w:val="009477F1"/>
    <w:rsid w:val="00961890"/>
    <w:rsid w:val="00964547"/>
    <w:rsid w:val="0096633C"/>
    <w:rsid w:val="00967D56"/>
    <w:rsid w:val="00970983"/>
    <w:rsid w:val="009731F7"/>
    <w:rsid w:val="009801A5"/>
    <w:rsid w:val="009808EE"/>
    <w:rsid w:val="00981C3F"/>
    <w:rsid w:val="00993937"/>
    <w:rsid w:val="009C268F"/>
    <w:rsid w:val="009D15AD"/>
    <w:rsid w:val="009D7CB1"/>
    <w:rsid w:val="009E23BD"/>
    <w:rsid w:val="009E285E"/>
    <w:rsid w:val="009F08BE"/>
    <w:rsid w:val="00A01B6B"/>
    <w:rsid w:val="00A07678"/>
    <w:rsid w:val="00A1154C"/>
    <w:rsid w:val="00A11DC2"/>
    <w:rsid w:val="00A11E31"/>
    <w:rsid w:val="00A17DA1"/>
    <w:rsid w:val="00A23257"/>
    <w:rsid w:val="00A31F07"/>
    <w:rsid w:val="00A54810"/>
    <w:rsid w:val="00A560D9"/>
    <w:rsid w:val="00A56EE6"/>
    <w:rsid w:val="00A725A2"/>
    <w:rsid w:val="00A74628"/>
    <w:rsid w:val="00A7502A"/>
    <w:rsid w:val="00A87AFA"/>
    <w:rsid w:val="00A91385"/>
    <w:rsid w:val="00A921BE"/>
    <w:rsid w:val="00A93E6E"/>
    <w:rsid w:val="00AA64B9"/>
    <w:rsid w:val="00AB004D"/>
    <w:rsid w:val="00AB1955"/>
    <w:rsid w:val="00AC0133"/>
    <w:rsid w:val="00AD1E51"/>
    <w:rsid w:val="00AD2F19"/>
    <w:rsid w:val="00AD6740"/>
    <w:rsid w:val="00AE4413"/>
    <w:rsid w:val="00AF07D0"/>
    <w:rsid w:val="00AF0E8F"/>
    <w:rsid w:val="00AF2597"/>
    <w:rsid w:val="00AF25E3"/>
    <w:rsid w:val="00AF51B0"/>
    <w:rsid w:val="00AF52D5"/>
    <w:rsid w:val="00B00914"/>
    <w:rsid w:val="00B113DA"/>
    <w:rsid w:val="00B1324E"/>
    <w:rsid w:val="00B14EAB"/>
    <w:rsid w:val="00B22756"/>
    <w:rsid w:val="00B24CEA"/>
    <w:rsid w:val="00B31772"/>
    <w:rsid w:val="00B31D3C"/>
    <w:rsid w:val="00B33BA5"/>
    <w:rsid w:val="00B36325"/>
    <w:rsid w:val="00B452AD"/>
    <w:rsid w:val="00B53FC8"/>
    <w:rsid w:val="00B571A9"/>
    <w:rsid w:val="00B660F2"/>
    <w:rsid w:val="00B84BE2"/>
    <w:rsid w:val="00B93165"/>
    <w:rsid w:val="00B93F38"/>
    <w:rsid w:val="00B96027"/>
    <w:rsid w:val="00BA0535"/>
    <w:rsid w:val="00BA1AB8"/>
    <w:rsid w:val="00BA38E8"/>
    <w:rsid w:val="00BA460D"/>
    <w:rsid w:val="00BB61A8"/>
    <w:rsid w:val="00BB67BB"/>
    <w:rsid w:val="00BB7B99"/>
    <w:rsid w:val="00BC0BAC"/>
    <w:rsid w:val="00BC40BA"/>
    <w:rsid w:val="00BC563C"/>
    <w:rsid w:val="00BC5AFE"/>
    <w:rsid w:val="00BD5F27"/>
    <w:rsid w:val="00BD64AA"/>
    <w:rsid w:val="00BD7820"/>
    <w:rsid w:val="00BE69ED"/>
    <w:rsid w:val="00BF084E"/>
    <w:rsid w:val="00BF3A42"/>
    <w:rsid w:val="00C01EC8"/>
    <w:rsid w:val="00C03550"/>
    <w:rsid w:val="00C14E32"/>
    <w:rsid w:val="00C160FA"/>
    <w:rsid w:val="00C22548"/>
    <w:rsid w:val="00C27CC7"/>
    <w:rsid w:val="00C422CE"/>
    <w:rsid w:val="00C4599C"/>
    <w:rsid w:val="00C57D77"/>
    <w:rsid w:val="00C6717E"/>
    <w:rsid w:val="00C712A5"/>
    <w:rsid w:val="00C7215B"/>
    <w:rsid w:val="00C77679"/>
    <w:rsid w:val="00C81829"/>
    <w:rsid w:val="00C8455F"/>
    <w:rsid w:val="00C97641"/>
    <w:rsid w:val="00CA464C"/>
    <w:rsid w:val="00CB3BE6"/>
    <w:rsid w:val="00CB54CD"/>
    <w:rsid w:val="00CC0CC8"/>
    <w:rsid w:val="00CC3FE1"/>
    <w:rsid w:val="00CD02DB"/>
    <w:rsid w:val="00CD0DA8"/>
    <w:rsid w:val="00CD42CC"/>
    <w:rsid w:val="00CE4C58"/>
    <w:rsid w:val="00CF59E2"/>
    <w:rsid w:val="00CF7A3F"/>
    <w:rsid w:val="00D00625"/>
    <w:rsid w:val="00D026FF"/>
    <w:rsid w:val="00D042BD"/>
    <w:rsid w:val="00D1185B"/>
    <w:rsid w:val="00D14342"/>
    <w:rsid w:val="00D20F50"/>
    <w:rsid w:val="00D21F2E"/>
    <w:rsid w:val="00D33228"/>
    <w:rsid w:val="00D33C8C"/>
    <w:rsid w:val="00D51D2E"/>
    <w:rsid w:val="00D53157"/>
    <w:rsid w:val="00D55698"/>
    <w:rsid w:val="00D56C41"/>
    <w:rsid w:val="00D657F3"/>
    <w:rsid w:val="00D67AD6"/>
    <w:rsid w:val="00D738B3"/>
    <w:rsid w:val="00D74CFD"/>
    <w:rsid w:val="00D75AA2"/>
    <w:rsid w:val="00D76203"/>
    <w:rsid w:val="00D9000E"/>
    <w:rsid w:val="00D91D91"/>
    <w:rsid w:val="00D950CF"/>
    <w:rsid w:val="00DA7342"/>
    <w:rsid w:val="00DA79BE"/>
    <w:rsid w:val="00DB0B91"/>
    <w:rsid w:val="00DC5DB4"/>
    <w:rsid w:val="00DD2ACD"/>
    <w:rsid w:val="00DD4DE0"/>
    <w:rsid w:val="00DD53CA"/>
    <w:rsid w:val="00DD64F4"/>
    <w:rsid w:val="00DE53CB"/>
    <w:rsid w:val="00DF0BBA"/>
    <w:rsid w:val="00E133DC"/>
    <w:rsid w:val="00E14EE2"/>
    <w:rsid w:val="00E2073B"/>
    <w:rsid w:val="00E21C6D"/>
    <w:rsid w:val="00E2576B"/>
    <w:rsid w:val="00E325A8"/>
    <w:rsid w:val="00E33367"/>
    <w:rsid w:val="00E37FFB"/>
    <w:rsid w:val="00E5351A"/>
    <w:rsid w:val="00E56C51"/>
    <w:rsid w:val="00E57A00"/>
    <w:rsid w:val="00E61391"/>
    <w:rsid w:val="00E74A6D"/>
    <w:rsid w:val="00E771FE"/>
    <w:rsid w:val="00E84F62"/>
    <w:rsid w:val="00E91F09"/>
    <w:rsid w:val="00E93D4A"/>
    <w:rsid w:val="00EA00F9"/>
    <w:rsid w:val="00EA20EB"/>
    <w:rsid w:val="00EA6E02"/>
    <w:rsid w:val="00EB1103"/>
    <w:rsid w:val="00EB66EE"/>
    <w:rsid w:val="00EC1DE9"/>
    <w:rsid w:val="00EC2016"/>
    <w:rsid w:val="00EC2A29"/>
    <w:rsid w:val="00EC2A5B"/>
    <w:rsid w:val="00EC7DF1"/>
    <w:rsid w:val="00ED4AB0"/>
    <w:rsid w:val="00EE3303"/>
    <w:rsid w:val="00EF4DA3"/>
    <w:rsid w:val="00EF55DF"/>
    <w:rsid w:val="00F01F50"/>
    <w:rsid w:val="00F053F2"/>
    <w:rsid w:val="00F133A7"/>
    <w:rsid w:val="00F13960"/>
    <w:rsid w:val="00F223EF"/>
    <w:rsid w:val="00F24AE1"/>
    <w:rsid w:val="00F51971"/>
    <w:rsid w:val="00F70519"/>
    <w:rsid w:val="00F8439B"/>
    <w:rsid w:val="00F91D91"/>
    <w:rsid w:val="00F943E4"/>
    <w:rsid w:val="00F94B6C"/>
    <w:rsid w:val="00F961BC"/>
    <w:rsid w:val="00FA4BA8"/>
    <w:rsid w:val="00FA4C0A"/>
    <w:rsid w:val="00FC2316"/>
    <w:rsid w:val="00FC6579"/>
    <w:rsid w:val="00FD115B"/>
    <w:rsid w:val="00FD22D4"/>
    <w:rsid w:val="00FD2D17"/>
    <w:rsid w:val="00FE1A26"/>
    <w:rsid w:val="00FF43DA"/>
    <w:rsid w:val="00FF7C82"/>
    <w:rsid w:val="412715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31D086A"/>
  <w15:docId w15:val="{5C6D8770-0877-4E3E-87F6-01BEC64C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FB"/>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E37FFB"/>
    <w:pPr>
      <w:keepNext/>
      <w:outlineLvl w:val="2"/>
    </w:pPr>
    <w:rPr>
      <w:rFonts w:ascii="Arial" w:hAnsi="Arial"/>
      <w:b/>
      <w:bCs/>
      <w:sz w:val="28"/>
    </w:rPr>
  </w:style>
  <w:style w:type="paragraph" w:styleId="Ttulo5">
    <w:name w:val="heading 5"/>
    <w:basedOn w:val="Normal"/>
    <w:next w:val="Normal"/>
    <w:link w:val="Ttulo5Char"/>
    <w:uiPriority w:val="9"/>
    <w:semiHidden/>
    <w:unhideWhenUsed/>
    <w:qFormat/>
    <w:rsid w:val="002133CC"/>
    <w:pPr>
      <w:keepNext/>
      <w:keepLines/>
      <w:spacing w:before="200"/>
      <w:outlineLvl w:val="4"/>
    </w:pPr>
    <w:rPr>
      <w:rFonts w:asciiTheme="majorHAnsi" w:eastAsiaTheme="majorEastAsia" w:hAnsiTheme="majorHAnsi" w:cstheme="majorBidi"/>
      <w:color w:val="243F60" w:themeColor="accent1" w:themeShade="7F"/>
    </w:rPr>
  </w:style>
  <w:style w:type="paragraph" w:styleId="Ttulo8">
    <w:name w:val="heading 8"/>
    <w:basedOn w:val="Normal"/>
    <w:next w:val="Normal"/>
    <w:link w:val="Ttulo8Char"/>
    <w:qFormat/>
    <w:rsid w:val="00B660F2"/>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F4436"/>
    <w:pPr>
      <w:tabs>
        <w:tab w:val="center" w:pos="4252"/>
        <w:tab w:val="right" w:pos="8504"/>
      </w:tabs>
    </w:pPr>
  </w:style>
  <w:style w:type="character" w:customStyle="1" w:styleId="CabealhoChar">
    <w:name w:val="Cabeçalho Char"/>
    <w:basedOn w:val="Fontepargpadro"/>
    <w:link w:val="Cabealho"/>
    <w:rsid w:val="000F4436"/>
  </w:style>
  <w:style w:type="paragraph" w:styleId="Rodap">
    <w:name w:val="footer"/>
    <w:basedOn w:val="Normal"/>
    <w:link w:val="RodapChar"/>
    <w:uiPriority w:val="99"/>
    <w:unhideWhenUsed/>
    <w:rsid w:val="000F4436"/>
    <w:pPr>
      <w:tabs>
        <w:tab w:val="center" w:pos="4252"/>
        <w:tab w:val="right" w:pos="8504"/>
      </w:tabs>
    </w:pPr>
  </w:style>
  <w:style w:type="character" w:customStyle="1" w:styleId="RodapChar">
    <w:name w:val="Rodapé Char"/>
    <w:basedOn w:val="Fontepargpadro"/>
    <w:link w:val="Rodap"/>
    <w:uiPriority w:val="99"/>
    <w:rsid w:val="000F4436"/>
  </w:style>
  <w:style w:type="paragraph" w:styleId="Textodebalo">
    <w:name w:val="Balloon Text"/>
    <w:basedOn w:val="Normal"/>
    <w:link w:val="TextodebaloChar"/>
    <w:uiPriority w:val="99"/>
    <w:semiHidden/>
    <w:unhideWhenUsed/>
    <w:rsid w:val="000F4436"/>
    <w:rPr>
      <w:rFonts w:ascii="Tahoma" w:hAnsi="Tahoma" w:cs="Tahoma"/>
      <w:sz w:val="16"/>
      <w:szCs w:val="16"/>
    </w:rPr>
  </w:style>
  <w:style w:type="character" w:customStyle="1" w:styleId="TextodebaloChar">
    <w:name w:val="Texto de balão Char"/>
    <w:basedOn w:val="Fontepargpadro"/>
    <w:link w:val="Textodebalo"/>
    <w:uiPriority w:val="99"/>
    <w:semiHidden/>
    <w:rsid w:val="000F4436"/>
    <w:rPr>
      <w:rFonts w:ascii="Tahoma" w:hAnsi="Tahoma" w:cs="Tahoma"/>
      <w:sz w:val="16"/>
      <w:szCs w:val="16"/>
    </w:rPr>
  </w:style>
  <w:style w:type="character" w:customStyle="1" w:styleId="Ttulo3Char">
    <w:name w:val="Título 3 Char"/>
    <w:basedOn w:val="Fontepargpadro"/>
    <w:link w:val="Ttulo3"/>
    <w:semiHidden/>
    <w:rsid w:val="00E37FFB"/>
    <w:rPr>
      <w:rFonts w:ascii="Arial" w:eastAsia="Times New Roman" w:hAnsi="Arial" w:cs="Times New Roman"/>
      <w:b/>
      <w:bCs/>
      <w:sz w:val="28"/>
      <w:szCs w:val="20"/>
      <w:lang w:eastAsia="pt-BR"/>
    </w:rPr>
  </w:style>
  <w:style w:type="paragraph" w:styleId="Textodenotaderodap">
    <w:name w:val="footnote text"/>
    <w:aliases w:val="Char"/>
    <w:basedOn w:val="Normal"/>
    <w:link w:val="TextodenotaderodapChar"/>
    <w:uiPriority w:val="99"/>
    <w:unhideWhenUsed/>
    <w:qFormat/>
    <w:rsid w:val="00E37FFB"/>
  </w:style>
  <w:style w:type="character" w:customStyle="1" w:styleId="TextodenotaderodapChar">
    <w:name w:val="Texto de nota de rodapé Char"/>
    <w:aliases w:val="Char Char"/>
    <w:basedOn w:val="Fontepargpadro"/>
    <w:link w:val="Textodenotaderodap"/>
    <w:uiPriority w:val="99"/>
    <w:rsid w:val="00E37FFB"/>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E37FFB"/>
    <w:pPr>
      <w:spacing w:line="360" w:lineRule="auto"/>
      <w:jc w:val="both"/>
    </w:pPr>
    <w:rPr>
      <w:rFonts w:ascii="Arial" w:hAnsi="Arial"/>
      <w:b/>
      <w:sz w:val="24"/>
      <w:szCs w:val="24"/>
    </w:rPr>
  </w:style>
  <w:style w:type="character" w:customStyle="1" w:styleId="CorpodetextoChar">
    <w:name w:val="Corpo de texto Char"/>
    <w:basedOn w:val="Fontepargpadro"/>
    <w:link w:val="Corpodetexto"/>
    <w:rsid w:val="00E37FFB"/>
    <w:rPr>
      <w:rFonts w:ascii="Arial" w:eastAsia="Times New Roman" w:hAnsi="Arial" w:cs="Times New Roman"/>
      <w:b/>
      <w:sz w:val="24"/>
      <w:szCs w:val="24"/>
      <w:lang w:eastAsia="pt-BR"/>
    </w:rPr>
  </w:style>
  <w:style w:type="paragraph" w:styleId="PargrafodaLista">
    <w:name w:val="List Paragraph"/>
    <w:basedOn w:val="Normal"/>
    <w:link w:val="PargrafodaListaChar"/>
    <w:uiPriority w:val="34"/>
    <w:qFormat/>
    <w:rsid w:val="00E37FFB"/>
    <w:pPr>
      <w:ind w:left="708"/>
    </w:pPr>
  </w:style>
  <w:style w:type="character" w:styleId="Refdenotaderodap">
    <w:name w:val="footnote reference"/>
    <w:aliases w:val="FR,sobrescrito,Referência de rodapé"/>
    <w:uiPriority w:val="99"/>
    <w:unhideWhenUsed/>
    <w:qFormat/>
    <w:rsid w:val="00E37FFB"/>
    <w:rPr>
      <w:vertAlign w:val="superscript"/>
    </w:rPr>
  </w:style>
  <w:style w:type="character" w:customStyle="1" w:styleId="st">
    <w:name w:val="st"/>
    <w:basedOn w:val="Fontepargpadro"/>
    <w:rsid w:val="00140658"/>
  </w:style>
  <w:style w:type="character" w:customStyle="1" w:styleId="Ttulo8Char">
    <w:name w:val="Título 8 Char"/>
    <w:basedOn w:val="Fontepargpadro"/>
    <w:link w:val="Ttulo8"/>
    <w:rsid w:val="00B660F2"/>
    <w:rPr>
      <w:rFonts w:ascii="Times New Roman" w:eastAsia="Times New Roman" w:hAnsi="Times New Roman" w:cs="Times New Roman"/>
      <w:i/>
      <w:iCs/>
      <w:sz w:val="24"/>
      <w:szCs w:val="24"/>
    </w:rPr>
  </w:style>
  <w:style w:type="paragraph" w:customStyle="1" w:styleId="Ementa-Corpo">
    <w:name w:val="Ementa - Corpo"/>
    <w:basedOn w:val="Normal"/>
    <w:link w:val="Ementa-CorpoChar"/>
    <w:rsid w:val="00B660F2"/>
    <w:pPr>
      <w:ind w:left="2835"/>
      <w:jc w:val="both"/>
    </w:pPr>
    <w:rPr>
      <w:rFonts w:ascii="Arial" w:hAnsi="Arial" w:cs="Arial"/>
      <w:b/>
      <w:bCs/>
      <w:sz w:val="22"/>
      <w:szCs w:val="22"/>
    </w:rPr>
  </w:style>
  <w:style w:type="paragraph" w:customStyle="1" w:styleId="Ementa-Ttulo">
    <w:name w:val="Ementa - Título"/>
    <w:basedOn w:val="Normal"/>
    <w:rsid w:val="00B660F2"/>
    <w:pPr>
      <w:ind w:left="2835"/>
      <w:jc w:val="both"/>
    </w:pPr>
    <w:rPr>
      <w:rFonts w:ascii="Arial" w:hAnsi="Arial" w:cs="Arial"/>
      <w:b/>
      <w:bCs/>
      <w:caps/>
      <w:sz w:val="22"/>
      <w:szCs w:val="22"/>
    </w:rPr>
  </w:style>
  <w:style w:type="character" w:customStyle="1" w:styleId="Ementa-CorpoChar">
    <w:name w:val="Ementa - Corpo Char"/>
    <w:basedOn w:val="Fontepargpadro"/>
    <w:link w:val="Ementa-Corpo"/>
    <w:locked/>
    <w:rsid w:val="00B660F2"/>
    <w:rPr>
      <w:rFonts w:ascii="Arial" w:eastAsia="Times New Roman" w:hAnsi="Arial" w:cs="Arial"/>
      <w:b/>
      <w:bCs/>
      <w:lang w:eastAsia="pt-BR"/>
    </w:rPr>
  </w:style>
  <w:style w:type="paragraph" w:customStyle="1" w:styleId="PargrafoNormal">
    <w:name w:val="Parágrafo Normal"/>
    <w:basedOn w:val="Normal"/>
    <w:link w:val="PargrafoNormalChar"/>
    <w:rsid w:val="00DD2ACD"/>
    <w:pPr>
      <w:spacing w:after="60" w:line="360" w:lineRule="auto"/>
      <w:ind w:firstLine="1418"/>
      <w:jc w:val="both"/>
    </w:pPr>
    <w:rPr>
      <w:rFonts w:ascii="Arial" w:hAnsi="Arial"/>
      <w:sz w:val="24"/>
      <w:szCs w:val="24"/>
    </w:rPr>
  </w:style>
  <w:style w:type="character" w:customStyle="1" w:styleId="PargrafoNormalChar">
    <w:name w:val="Parágrafo Normal Char"/>
    <w:link w:val="PargrafoNormal"/>
    <w:rsid w:val="00DD2ACD"/>
    <w:rPr>
      <w:rFonts w:ascii="Arial" w:eastAsia="Times New Roman" w:hAnsi="Arial" w:cs="Times New Roman"/>
      <w:sz w:val="24"/>
      <w:szCs w:val="24"/>
    </w:rPr>
  </w:style>
  <w:style w:type="paragraph" w:customStyle="1" w:styleId="A090155">
    <w:name w:val="_A090155"/>
    <w:rsid w:val="00DD2ACD"/>
    <w:pPr>
      <w:spacing w:after="0" w:line="240" w:lineRule="auto"/>
      <w:ind w:firstLine="1152"/>
      <w:jc w:val="both"/>
    </w:pPr>
    <w:rPr>
      <w:rFonts w:ascii="Times New Roman" w:eastAsia="Times New Roman" w:hAnsi="Times New Roman" w:cs="Times New Roman"/>
      <w:color w:val="000000"/>
      <w:sz w:val="24"/>
      <w:szCs w:val="20"/>
      <w:lang w:eastAsia="pt-BR"/>
    </w:rPr>
  </w:style>
  <w:style w:type="table" w:styleId="Tabelacomgrade">
    <w:name w:val="Table Grid"/>
    <w:basedOn w:val="Tabelanormal"/>
    <w:uiPriority w:val="59"/>
    <w:rsid w:val="00E13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2133CC"/>
    <w:rPr>
      <w:rFonts w:asciiTheme="majorHAnsi" w:eastAsiaTheme="majorEastAsia" w:hAnsiTheme="majorHAnsi" w:cstheme="majorBidi"/>
      <w:color w:val="243F60" w:themeColor="accent1" w:themeShade="7F"/>
      <w:sz w:val="20"/>
      <w:szCs w:val="20"/>
      <w:lang w:eastAsia="pt-BR"/>
    </w:rPr>
  </w:style>
  <w:style w:type="paragraph" w:styleId="Corpodetexto2">
    <w:name w:val="Body Text 2"/>
    <w:basedOn w:val="Normal"/>
    <w:link w:val="Corpodetexto2Char"/>
    <w:uiPriority w:val="99"/>
    <w:semiHidden/>
    <w:unhideWhenUsed/>
    <w:rsid w:val="002133CC"/>
    <w:pPr>
      <w:spacing w:after="120" w:line="480" w:lineRule="auto"/>
    </w:pPr>
  </w:style>
  <w:style w:type="character" w:customStyle="1" w:styleId="Corpodetexto2Char">
    <w:name w:val="Corpo de texto 2 Char"/>
    <w:basedOn w:val="Fontepargpadro"/>
    <w:link w:val="Corpodetexto2"/>
    <w:uiPriority w:val="99"/>
    <w:semiHidden/>
    <w:rsid w:val="002133C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96633C"/>
    <w:rPr>
      <w:b/>
      <w:bCs/>
    </w:rPr>
  </w:style>
  <w:style w:type="paragraph" w:styleId="Recuodecorpodetexto2">
    <w:name w:val="Body Text Indent 2"/>
    <w:basedOn w:val="Normal"/>
    <w:link w:val="Recuodecorpodetexto2Char"/>
    <w:uiPriority w:val="99"/>
    <w:semiHidden/>
    <w:unhideWhenUsed/>
    <w:rsid w:val="00BA1AB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1AB8"/>
    <w:rPr>
      <w:rFonts w:ascii="Times New Roman" w:eastAsia="Times New Roman" w:hAnsi="Times New Roman" w:cs="Times New Roman"/>
      <w:sz w:val="20"/>
      <w:szCs w:val="20"/>
      <w:lang w:eastAsia="pt-BR"/>
    </w:rPr>
  </w:style>
  <w:style w:type="character" w:customStyle="1" w:styleId="apple-converted-space">
    <w:name w:val="apple-converted-space"/>
    <w:rsid w:val="00205A5B"/>
  </w:style>
  <w:style w:type="character" w:styleId="Hyperlink">
    <w:name w:val="Hyperlink"/>
    <w:basedOn w:val="Fontepargpadro"/>
    <w:uiPriority w:val="99"/>
    <w:unhideWhenUsed/>
    <w:rsid w:val="00205A5B"/>
    <w:rPr>
      <w:color w:val="0000FF"/>
      <w:u w:val="single"/>
    </w:rPr>
  </w:style>
  <w:style w:type="character" w:styleId="nfase">
    <w:name w:val="Emphasis"/>
    <w:basedOn w:val="Fontepargpadro"/>
    <w:uiPriority w:val="20"/>
    <w:qFormat/>
    <w:rsid w:val="001968DD"/>
    <w:rPr>
      <w:i/>
      <w:iCs/>
    </w:rPr>
  </w:style>
  <w:style w:type="paragraph" w:styleId="Pr-formataoHTML">
    <w:name w:val="HTML Preformatted"/>
    <w:basedOn w:val="Normal"/>
    <w:link w:val="Pr-formataoHTMLChar"/>
    <w:uiPriority w:val="99"/>
    <w:unhideWhenUsed/>
    <w:rsid w:val="00993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993937"/>
    <w:rPr>
      <w:rFonts w:ascii="Courier New" w:eastAsia="Times New Roman" w:hAnsi="Courier New" w:cs="Courier New"/>
      <w:sz w:val="20"/>
      <w:szCs w:val="20"/>
      <w:lang w:eastAsia="pt-BR"/>
    </w:rPr>
  </w:style>
  <w:style w:type="character" w:customStyle="1" w:styleId="PargrafodaListaChar">
    <w:name w:val="Parágrafo da Lista Char"/>
    <w:basedOn w:val="Fontepargpadro"/>
    <w:link w:val="PargrafodaLista"/>
    <w:uiPriority w:val="34"/>
    <w:locked/>
    <w:rsid w:val="009311F3"/>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3F5607"/>
    <w:pPr>
      <w:spacing w:before="100" w:beforeAutospacing="1" w:after="100" w:afterAutospacing="1"/>
    </w:pPr>
    <w:rPr>
      <w:sz w:val="24"/>
      <w:szCs w:val="24"/>
    </w:rPr>
  </w:style>
  <w:style w:type="character" w:customStyle="1" w:styleId="checkradio1">
    <w:name w:val="checkradio1"/>
    <w:rsid w:val="007358B7"/>
    <w:rPr>
      <w:rFonts w:ascii="Verdana" w:hAnsi="Verdana" w:hint="default"/>
      <w:b w:val="0"/>
      <w:bCs w:val="0"/>
      <w:i w:val="0"/>
      <w:iCs w:val="0"/>
      <w:strike w:val="0"/>
      <w:dstrike w:val="0"/>
      <w:color w:val="000000"/>
      <w:sz w:val="20"/>
      <w:szCs w:val="20"/>
      <w:u w:val="none"/>
      <w:effect w:val="none"/>
      <w:bdr w:val="none" w:sz="0" w:space="0" w:color="auto" w:frame="1"/>
    </w:rPr>
  </w:style>
  <w:style w:type="character" w:customStyle="1" w:styleId="Meno1">
    <w:name w:val="Menção1"/>
    <w:basedOn w:val="Fontepargpadro"/>
    <w:uiPriority w:val="99"/>
    <w:semiHidden/>
    <w:unhideWhenUsed/>
    <w:rsid w:val="00880FC5"/>
    <w:rPr>
      <w:color w:val="2B579A"/>
      <w:shd w:val="clear" w:color="auto" w:fill="E6E6E6"/>
    </w:rPr>
  </w:style>
  <w:style w:type="character" w:customStyle="1" w:styleId="firstementa">
    <w:name w:val="firstementa"/>
    <w:basedOn w:val="Fontepargpadro"/>
    <w:rsid w:val="00620533"/>
  </w:style>
  <w:style w:type="character" w:customStyle="1" w:styleId="marcapalavra">
    <w:name w:val="marca_palavra"/>
    <w:basedOn w:val="Fontepargpadro"/>
    <w:rsid w:val="00620533"/>
  </w:style>
  <w:style w:type="character" w:customStyle="1" w:styleId="hidden">
    <w:name w:val="hidden"/>
    <w:basedOn w:val="Fontepargpadro"/>
    <w:rsid w:val="00620533"/>
  </w:style>
  <w:style w:type="character" w:customStyle="1" w:styleId="MenoPendente1">
    <w:name w:val="Menção Pendente1"/>
    <w:basedOn w:val="Fontepargpadro"/>
    <w:uiPriority w:val="99"/>
    <w:semiHidden/>
    <w:unhideWhenUsed/>
    <w:rsid w:val="00C4599C"/>
    <w:rPr>
      <w:color w:val="808080"/>
      <w:shd w:val="clear" w:color="auto" w:fill="E6E6E6"/>
    </w:rPr>
  </w:style>
  <w:style w:type="paragraph" w:customStyle="1" w:styleId="paragraph">
    <w:name w:val="paragraph"/>
    <w:basedOn w:val="Normal"/>
    <w:rsid w:val="0059633E"/>
    <w:pPr>
      <w:spacing w:before="100" w:beforeAutospacing="1" w:after="100" w:afterAutospacing="1"/>
    </w:pPr>
    <w:rPr>
      <w:sz w:val="24"/>
      <w:szCs w:val="24"/>
    </w:rPr>
  </w:style>
  <w:style w:type="character" w:customStyle="1" w:styleId="normaltextrun">
    <w:name w:val="normaltextrun"/>
    <w:basedOn w:val="Fontepargpadro"/>
    <w:rsid w:val="0059633E"/>
  </w:style>
  <w:style w:type="character" w:customStyle="1" w:styleId="eop">
    <w:name w:val="eop"/>
    <w:basedOn w:val="Fontepargpadro"/>
    <w:rsid w:val="0059633E"/>
  </w:style>
  <w:style w:type="character" w:customStyle="1" w:styleId="spellingerror">
    <w:name w:val="spellingerror"/>
    <w:basedOn w:val="Fontepargpadro"/>
    <w:rsid w:val="0059633E"/>
  </w:style>
  <w:style w:type="character" w:customStyle="1" w:styleId="hidden-text">
    <w:name w:val="hidden-text"/>
    <w:basedOn w:val="Fontepargpadro"/>
    <w:rsid w:val="006F4DF5"/>
  </w:style>
  <w:style w:type="character" w:styleId="MenoPendente">
    <w:name w:val="Unresolved Mention"/>
    <w:basedOn w:val="Fontepargpadro"/>
    <w:uiPriority w:val="99"/>
    <w:semiHidden/>
    <w:unhideWhenUsed/>
    <w:rsid w:val="00715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1704">
      <w:bodyDiv w:val="1"/>
      <w:marLeft w:val="0"/>
      <w:marRight w:val="0"/>
      <w:marTop w:val="0"/>
      <w:marBottom w:val="0"/>
      <w:divBdr>
        <w:top w:val="none" w:sz="0" w:space="0" w:color="auto"/>
        <w:left w:val="none" w:sz="0" w:space="0" w:color="auto"/>
        <w:bottom w:val="none" w:sz="0" w:space="0" w:color="auto"/>
        <w:right w:val="none" w:sz="0" w:space="0" w:color="auto"/>
      </w:divBdr>
    </w:div>
    <w:div w:id="137043013">
      <w:bodyDiv w:val="1"/>
      <w:marLeft w:val="0"/>
      <w:marRight w:val="0"/>
      <w:marTop w:val="0"/>
      <w:marBottom w:val="0"/>
      <w:divBdr>
        <w:top w:val="none" w:sz="0" w:space="0" w:color="auto"/>
        <w:left w:val="none" w:sz="0" w:space="0" w:color="auto"/>
        <w:bottom w:val="none" w:sz="0" w:space="0" w:color="auto"/>
        <w:right w:val="none" w:sz="0" w:space="0" w:color="auto"/>
      </w:divBdr>
    </w:div>
    <w:div w:id="178474893">
      <w:bodyDiv w:val="1"/>
      <w:marLeft w:val="0"/>
      <w:marRight w:val="0"/>
      <w:marTop w:val="0"/>
      <w:marBottom w:val="0"/>
      <w:divBdr>
        <w:top w:val="none" w:sz="0" w:space="0" w:color="auto"/>
        <w:left w:val="none" w:sz="0" w:space="0" w:color="auto"/>
        <w:bottom w:val="none" w:sz="0" w:space="0" w:color="auto"/>
        <w:right w:val="none" w:sz="0" w:space="0" w:color="auto"/>
      </w:divBdr>
    </w:div>
    <w:div w:id="222371671">
      <w:bodyDiv w:val="1"/>
      <w:marLeft w:val="0"/>
      <w:marRight w:val="0"/>
      <w:marTop w:val="0"/>
      <w:marBottom w:val="0"/>
      <w:divBdr>
        <w:top w:val="none" w:sz="0" w:space="0" w:color="auto"/>
        <w:left w:val="none" w:sz="0" w:space="0" w:color="auto"/>
        <w:bottom w:val="none" w:sz="0" w:space="0" w:color="auto"/>
        <w:right w:val="none" w:sz="0" w:space="0" w:color="auto"/>
      </w:divBdr>
    </w:div>
    <w:div w:id="239874888">
      <w:bodyDiv w:val="1"/>
      <w:marLeft w:val="0"/>
      <w:marRight w:val="0"/>
      <w:marTop w:val="0"/>
      <w:marBottom w:val="0"/>
      <w:divBdr>
        <w:top w:val="none" w:sz="0" w:space="0" w:color="auto"/>
        <w:left w:val="none" w:sz="0" w:space="0" w:color="auto"/>
        <w:bottom w:val="none" w:sz="0" w:space="0" w:color="auto"/>
        <w:right w:val="none" w:sz="0" w:space="0" w:color="auto"/>
      </w:divBdr>
    </w:div>
    <w:div w:id="320814960">
      <w:bodyDiv w:val="1"/>
      <w:marLeft w:val="0"/>
      <w:marRight w:val="0"/>
      <w:marTop w:val="0"/>
      <w:marBottom w:val="0"/>
      <w:divBdr>
        <w:top w:val="none" w:sz="0" w:space="0" w:color="auto"/>
        <w:left w:val="none" w:sz="0" w:space="0" w:color="auto"/>
        <w:bottom w:val="none" w:sz="0" w:space="0" w:color="auto"/>
        <w:right w:val="none" w:sz="0" w:space="0" w:color="auto"/>
      </w:divBdr>
    </w:div>
    <w:div w:id="415831297">
      <w:bodyDiv w:val="1"/>
      <w:marLeft w:val="0"/>
      <w:marRight w:val="0"/>
      <w:marTop w:val="0"/>
      <w:marBottom w:val="0"/>
      <w:divBdr>
        <w:top w:val="none" w:sz="0" w:space="0" w:color="auto"/>
        <w:left w:val="none" w:sz="0" w:space="0" w:color="auto"/>
        <w:bottom w:val="none" w:sz="0" w:space="0" w:color="auto"/>
        <w:right w:val="none" w:sz="0" w:space="0" w:color="auto"/>
      </w:divBdr>
    </w:div>
    <w:div w:id="421026656">
      <w:bodyDiv w:val="1"/>
      <w:marLeft w:val="0"/>
      <w:marRight w:val="0"/>
      <w:marTop w:val="0"/>
      <w:marBottom w:val="0"/>
      <w:divBdr>
        <w:top w:val="none" w:sz="0" w:space="0" w:color="auto"/>
        <w:left w:val="none" w:sz="0" w:space="0" w:color="auto"/>
        <w:bottom w:val="none" w:sz="0" w:space="0" w:color="auto"/>
        <w:right w:val="none" w:sz="0" w:space="0" w:color="auto"/>
      </w:divBdr>
    </w:div>
    <w:div w:id="506865175">
      <w:bodyDiv w:val="1"/>
      <w:marLeft w:val="0"/>
      <w:marRight w:val="0"/>
      <w:marTop w:val="0"/>
      <w:marBottom w:val="0"/>
      <w:divBdr>
        <w:top w:val="none" w:sz="0" w:space="0" w:color="auto"/>
        <w:left w:val="none" w:sz="0" w:space="0" w:color="auto"/>
        <w:bottom w:val="none" w:sz="0" w:space="0" w:color="auto"/>
        <w:right w:val="none" w:sz="0" w:space="0" w:color="auto"/>
      </w:divBdr>
    </w:div>
    <w:div w:id="830830039">
      <w:bodyDiv w:val="1"/>
      <w:marLeft w:val="0"/>
      <w:marRight w:val="0"/>
      <w:marTop w:val="0"/>
      <w:marBottom w:val="0"/>
      <w:divBdr>
        <w:top w:val="none" w:sz="0" w:space="0" w:color="auto"/>
        <w:left w:val="none" w:sz="0" w:space="0" w:color="auto"/>
        <w:bottom w:val="none" w:sz="0" w:space="0" w:color="auto"/>
        <w:right w:val="none" w:sz="0" w:space="0" w:color="auto"/>
      </w:divBdr>
    </w:div>
    <w:div w:id="870924244">
      <w:bodyDiv w:val="1"/>
      <w:marLeft w:val="0"/>
      <w:marRight w:val="0"/>
      <w:marTop w:val="0"/>
      <w:marBottom w:val="0"/>
      <w:divBdr>
        <w:top w:val="none" w:sz="0" w:space="0" w:color="auto"/>
        <w:left w:val="none" w:sz="0" w:space="0" w:color="auto"/>
        <w:bottom w:val="none" w:sz="0" w:space="0" w:color="auto"/>
        <w:right w:val="none" w:sz="0" w:space="0" w:color="auto"/>
      </w:divBdr>
    </w:div>
    <w:div w:id="942762603">
      <w:bodyDiv w:val="1"/>
      <w:marLeft w:val="0"/>
      <w:marRight w:val="0"/>
      <w:marTop w:val="0"/>
      <w:marBottom w:val="0"/>
      <w:divBdr>
        <w:top w:val="none" w:sz="0" w:space="0" w:color="auto"/>
        <w:left w:val="none" w:sz="0" w:space="0" w:color="auto"/>
        <w:bottom w:val="none" w:sz="0" w:space="0" w:color="auto"/>
        <w:right w:val="none" w:sz="0" w:space="0" w:color="auto"/>
      </w:divBdr>
    </w:div>
    <w:div w:id="1025790234">
      <w:bodyDiv w:val="1"/>
      <w:marLeft w:val="0"/>
      <w:marRight w:val="0"/>
      <w:marTop w:val="0"/>
      <w:marBottom w:val="0"/>
      <w:divBdr>
        <w:top w:val="none" w:sz="0" w:space="0" w:color="auto"/>
        <w:left w:val="none" w:sz="0" w:space="0" w:color="auto"/>
        <w:bottom w:val="none" w:sz="0" w:space="0" w:color="auto"/>
        <w:right w:val="none" w:sz="0" w:space="0" w:color="auto"/>
      </w:divBdr>
    </w:div>
    <w:div w:id="1046104322">
      <w:bodyDiv w:val="1"/>
      <w:marLeft w:val="0"/>
      <w:marRight w:val="0"/>
      <w:marTop w:val="0"/>
      <w:marBottom w:val="0"/>
      <w:divBdr>
        <w:top w:val="none" w:sz="0" w:space="0" w:color="auto"/>
        <w:left w:val="none" w:sz="0" w:space="0" w:color="auto"/>
        <w:bottom w:val="none" w:sz="0" w:space="0" w:color="auto"/>
        <w:right w:val="none" w:sz="0" w:space="0" w:color="auto"/>
      </w:divBdr>
    </w:div>
    <w:div w:id="1079837491">
      <w:bodyDiv w:val="1"/>
      <w:marLeft w:val="0"/>
      <w:marRight w:val="0"/>
      <w:marTop w:val="0"/>
      <w:marBottom w:val="0"/>
      <w:divBdr>
        <w:top w:val="none" w:sz="0" w:space="0" w:color="auto"/>
        <w:left w:val="none" w:sz="0" w:space="0" w:color="auto"/>
        <w:bottom w:val="none" w:sz="0" w:space="0" w:color="auto"/>
        <w:right w:val="none" w:sz="0" w:space="0" w:color="auto"/>
      </w:divBdr>
    </w:div>
    <w:div w:id="1197234193">
      <w:bodyDiv w:val="1"/>
      <w:marLeft w:val="0"/>
      <w:marRight w:val="0"/>
      <w:marTop w:val="0"/>
      <w:marBottom w:val="0"/>
      <w:divBdr>
        <w:top w:val="none" w:sz="0" w:space="0" w:color="auto"/>
        <w:left w:val="none" w:sz="0" w:space="0" w:color="auto"/>
        <w:bottom w:val="none" w:sz="0" w:space="0" w:color="auto"/>
        <w:right w:val="none" w:sz="0" w:space="0" w:color="auto"/>
      </w:divBdr>
    </w:div>
    <w:div w:id="1238631329">
      <w:bodyDiv w:val="1"/>
      <w:marLeft w:val="0"/>
      <w:marRight w:val="0"/>
      <w:marTop w:val="0"/>
      <w:marBottom w:val="0"/>
      <w:divBdr>
        <w:top w:val="none" w:sz="0" w:space="0" w:color="auto"/>
        <w:left w:val="none" w:sz="0" w:space="0" w:color="auto"/>
        <w:bottom w:val="none" w:sz="0" w:space="0" w:color="auto"/>
        <w:right w:val="none" w:sz="0" w:space="0" w:color="auto"/>
      </w:divBdr>
    </w:div>
    <w:div w:id="1268269383">
      <w:bodyDiv w:val="1"/>
      <w:marLeft w:val="0"/>
      <w:marRight w:val="0"/>
      <w:marTop w:val="0"/>
      <w:marBottom w:val="0"/>
      <w:divBdr>
        <w:top w:val="none" w:sz="0" w:space="0" w:color="auto"/>
        <w:left w:val="none" w:sz="0" w:space="0" w:color="auto"/>
        <w:bottom w:val="none" w:sz="0" w:space="0" w:color="auto"/>
        <w:right w:val="none" w:sz="0" w:space="0" w:color="auto"/>
      </w:divBdr>
    </w:div>
    <w:div w:id="1462534023">
      <w:bodyDiv w:val="1"/>
      <w:marLeft w:val="0"/>
      <w:marRight w:val="0"/>
      <w:marTop w:val="0"/>
      <w:marBottom w:val="0"/>
      <w:divBdr>
        <w:top w:val="none" w:sz="0" w:space="0" w:color="auto"/>
        <w:left w:val="none" w:sz="0" w:space="0" w:color="auto"/>
        <w:bottom w:val="none" w:sz="0" w:space="0" w:color="auto"/>
        <w:right w:val="none" w:sz="0" w:space="0" w:color="auto"/>
      </w:divBdr>
    </w:div>
    <w:div w:id="1704593483">
      <w:bodyDiv w:val="1"/>
      <w:marLeft w:val="0"/>
      <w:marRight w:val="0"/>
      <w:marTop w:val="0"/>
      <w:marBottom w:val="0"/>
      <w:divBdr>
        <w:top w:val="none" w:sz="0" w:space="0" w:color="auto"/>
        <w:left w:val="none" w:sz="0" w:space="0" w:color="auto"/>
        <w:bottom w:val="none" w:sz="0" w:space="0" w:color="auto"/>
        <w:right w:val="none" w:sz="0" w:space="0" w:color="auto"/>
      </w:divBdr>
    </w:div>
    <w:div w:id="1708068606">
      <w:bodyDiv w:val="1"/>
      <w:marLeft w:val="0"/>
      <w:marRight w:val="0"/>
      <w:marTop w:val="0"/>
      <w:marBottom w:val="0"/>
      <w:divBdr>
        <w:top w:val="none" w:sz="0" w:space="0" w:color="auto"/>
        <w:left w:val="none" w:sz="0" w:space="0" w:color="auto"/>
        <w:bottom w:val="none" w:sz="0" w:space="0" w:color="auto"/>
        <w:right w:val="none" w:sz="0" w:space="0" w:color="auto"/>
      </w:divBdr>
      <w:divsChild>
        <w:div w:id="93063986">
          <w:marLeft w:val="0"/>
          <w:marRight w:val="0"/>
          <w:marTop w:val="0"/>
          <w:marBottom w:val="0"/>
          <w:divBdr>
            <w:top w:val="none" w:sz="0" w:space="0" w:color="auto"/>
            <w:left w:val="none" w:sz="0" w:space="0" w:color="auto"/>
            <w:bottom w:val="none" w:sz="0" w:space="0" w:color="auto"/>
            <w:right w:val="none" w:sz="0" w:space="0" w:color="auto"/>
          </w:divBdr>
        </w:div>
        <w:div w:id="258563311">
          <w:marLeft w:val="0"/>
          <w:marRight w:val="0"/>
          <w:marTop w:val="0"/>
          <w:marBottom w:val="0"/>
          <w:divBdr>
            <w:top w:val="none" w:sz="0" w:space="0" w:color="auto"/>
            <w:left w:val="none" w:sz="0" w:space="0" w:color="auto"/>
            <w:bottom w:val="none" w:sz="0" w:space="0" w:color="auto"/>
            <w:right w:val="none" w:sz="0" w:space="0" w:color="auto"/>
          </w:divBdr>
        </w:div>
        <w:div w:id="1498881536">
          <w:marLeft w:val="0"/>
          <w:marRight w:val="0"/>
          <w:marTop w:val="0"/>
          <w:marBottom w:val="0"/>
          <w:divBdr>
            <w:top w:val="none" w:sz="0" w:space="0" w:color="auto"/>
            <w:left w:val="none" w:sz="0" w:space="0" w:color="auto"/>
            <w:bottom w:val="none" w:sz="0" w:space="0" w:color="auto"/>
            <w:right w:val="none" w:sz="0" w:space="0" w:color="auto"/>
          </w:divBdr>
        </w:div>
        <w:div w:id="1749686593">
          <w:marLeft w:val="0"/>
          <w:marRight w:val="0"/>
          <w:marTop w:val="0"/>
          <w:marBottom w:val="0"/>
          <w:divBdr>
            <w:top w:val="none" w:sz="0" w:space="0" w:color="auto"/>
            <w:left w:val="none" w:sz="0" w:space="0" w:color="auto"/>
            <w:bottom w:val="none" w:sz="0" w:space="0" w:color="auto"/>
            <w:right w:val="none" w:sz="0" w:space="0" w:color="auto"/>
          </w:divBdr>
        </w:div>
        <w:div w:id="1622959918">
          <w:marLeft w:val="0"/>
          <w:marRight w:val="0"/>
          <w:marTop w:val="0"/>
          <w:marBottom w:val="0"/>
          <w:divBdr>
            <w:top w:val="none" w:sz="0" w:space="0" w:color="auto"/>
            <w:left w:val="none" w:sz="0" w:space="0" w:color="auto"/>
            <w:bottom w:val="none" w:sz="0" w:space="0" w:color="auto"/>
            <w:right w:val="none" w:sz="0" w:space="0" w:color="auto"/>
          </w:divBdr>
        </w:div>
        <w:div w:id="1733505233">
          <w:marLeft w:val="0"/>
          <w:marRight w:val="0"/>
          <w:marTop w:val="0"/>
          <w:marBottom w:val="0"/>
          <w:divBdr>
            <w:top w:val="none" w:sz="0" w:space="0" w:color="auto"/>
            <w:left w:val="none" w:sz="0" w:space="0" w:color="auto"/>
            <w:bottom w:val="none" w:sz="0" w:space="0" w:color="auto"/>
            <w:right w:val="none" w:sz="0" w:space="0" w:color="auto"/>
          </w:divBdr>
        </w:div>
        <w:div w:id="1383946997">
          <w:marLeft w:val="0"/>
          <w:marRight w:val="0"/>
          <w:marTop w:val="0"/>
          <w:marBottom w:val="0"/>
          <w:divBdr>
            <w:top w:val="none" w:sz="0" w:space="0" w:color="auto"/>
            <w:left w:val="none" w:sz="0" w:space="0" w:color="auto"/>
            <w:bottom w:val="none" w:sz="0" w:space="0" w:color="auto"/>
            <w:right w:val="none" w:sz="0" w:space="0" w:color="auto"/>
          </w:divBdr>
        </w:div>
        <w:div w:id="5911680">
          <w:marLeft w:val="0"/>
          <w:marRight w:val="0"/>
          <w:marTop w:val="0"/>
          <w:marBottom w:val="0"/>
          <w:divBdr>
            <w:top w:val="none" w:sz="0" w:space="0" w:color="auto"/>
            <w:left w:val="none" w:sz="0" w:space="0" w:color="auto"/>
            <w:bottom w:val="none" w:sz="0" w:space="0" w:color="auto"/>
            <w:right w:val="none" w:sz="0" w:space="0" w:color="auto"/>
          </w:divBdr>
        </w:div>
        <w:div w:id="724110280">
          <w:marLeft w:val="0"/>
          <w:marRight w:val="0"/>
          <w:marTop w:val="0"/>
          <w:marBottom w:val="0"/>
          <w:divBdr>
            <w:top w:val="none" w:sz="0" w:space="0" w:color="auto"/>
            <w:left w:val="none" w:sz="0" w:space="0" w:color="auto"/>
            <w:bottom w:val="none" w:sz="0" w:space="0" w:color="auto"/>
            <w:right w:val="none" w:sz="0" w:space="0" w:color="auto"/>
          </w:divBdr>
        </w:div>
        <w:div w:id="369187791">
          <w:marLeft w:val="0"/>
          <w:marRight w:val="0"/>
          <w:marTop w:val="0"/>
          <w:marBottom w:val="0"/>
          <w:divBdr>
            <w:top w:val="none" w:sz="0" w:space="0" w:color="auto"/>
            <w:left w:val="none" w:sz="0" w:space="0" w:color="auto"/>
            <w:bottom w:val="none" w:sz="0" w:space="0" w:color="auto"/>
            <w:right w:val="none" w:sz="0" w:space="0" w:color="auto"/>
          </w:divBdr>
        </w:div>
        <w:div w:id="1095394226">
          <w:marLeft w:val="0"/>
          <w:marRight w:val="0"/>
          <w:marTop w:val="0"/>
          <w:marBottom w:val="0"/>
          <w:divBdr>
            <w:top w:val="none" w:sz="0" w:space="0" w:color="auto"/>
            <w:left w:val="none" w:sz="0" w:space="0" w:color="auto"/>
            <w:bottom w:val="none" w:sz="0" w:space="0" w:color="auto"/>
            <w:right w:val="none" w:sz="0" w:space="0" w:color="auto"/>
          </w:divBdr>
        </w:div>
        <w:div w:id="1475180062">
          <w:marLeft w:val="0"/>
          <w:marRight w:val="0"/>
          <w:marTop w:val="0"/>
          <w:marBottom w:val="0"/>
          <w:divBdr>
            <w:top w:val="none" w:sz="0" w:space="0" w:color="auto"/>
            <w:left w:val="none" w:sz="0" w:space="0" w:color="auto"/>
            <w:bottom w:val="none" w:sz="0" w:space="0" w:color="auto"/>
            <w:right w:val="none" w:sz="0" w:space="0" w:color="auto"/>
          </w:divBdr>
        </w:div>
        <w:div w:id="325743562">
          <w:marLeft w:val="0"/>
          <w:marRight w:val="0"/>
          <w:marTop w:val="0"/>
          <w:marBottom w:val="0"/>
          <w:divBdr>
            <w:top w:val="none" w:sz="0" w:space="0" w:color="auto"/>
            <w:left w:val="none" w:sz="0" w:space="0" w:color="auto"/>
            <w:bottom w:val="none" w:sz="0" w:space="0" w:color="auto"/>
            <w:right w:val="none" w:sz="0" w:space="0" w:color="auto"/>
          </w:divBdr>
        </w:div>
        <w:div w:id="1034887757">
          <w:marLeft w:val="0"/>
          <w:marRight w:val="0"/>
          <w:marTop w:val="0"/>
          <w:marBottom w:val="0"/>
          <w:divBdr>
            <w:top w:val="none" w:sz="0" w:space="0" w:color="auto"/>
            <w:left w:val="none" w:sz="0" w:space="0" w:color="auto"/>
            <w:bottom w:val="none" w:sz="0" w:space="0" w:color="auto"/>
            <w:right w:val="none" w:sz="0" w:space="0" w:color="auto"/>
          </w:divBdr>
        </w:div>
        <w:div w:id="1692872751">
          <w:marLeft w:val="0"/>
          <w:marRight w:val="0"/>
          <w:marTop w:val="0"/>
          <w:marBottom w:val="0"/>
          <w:divBdr>
            <w:top w:val="none" w:sz="0" w:space="0" w:color="auto"/>
            <w:left w:val="none" w:sz="0" w:space="0" w:color="auto"/>
            <w:bottom w:val="none" w:sz="0" w:space="0" w:color="auto"/>
            <w:right w:val="none" w:sz="0" w:space="0" w:color="auto"/>
          </w:divBdr>
        </w:div>
        <w:div w:id="296683999">
          <w:marLeft w:val="0"/>
          <w:marRight w:val="0"/>
          <w:marTop w:val="0"/>
          <w:marBottom w:val="0"/>
          <w:divBdr>
            <w:top w:val="none" w:sz="0" w:space="0" w:color="auto"/>
            <w:left w:val="none" w:sz="0" w:space="0" w:color="auto"/>
            <w:bottom w:val="none" w:sz="0" w:space="0" w:color="auto"/>
            <w:right w:val="none" w:sz="0" w:space="0" w:color="auto"/>
          </w:divBdr>
        </w:div>
        <w:div w:id="984892437">
          <w:marLeft w:val="0"/>
          <w:marRight w:val="0"/>
          <w:marTop w:val="0"/>
          <w:marBottom w:val="0"/>
          <w:divBdr>
            <w:top w:val="none" w:sz="0" w:space="0" w:color="auto"/>
            <w:left w:val="none" w:sz="0" w:space="0" w:color="auto"/>
            <w:bottom w:val="none" w:sz="0" w:space="0" w:color="auto"/>
            <w:right w:val="none" w:sz="0" w:space="0" w:color="auto"/>
          </w:divBdr>
        </w:div>
        <w:div w:id="49891015">
          <w:marLeft w:val="0"/>
          <w:marRight w:val="0"/>
          <w:marTop w:val="0"/>
          <w:marBottom w:val="0"/>
          <w:divBdr>
            <w:top w:val="none" w:sz="0" w:space="0" w:color="auto"/>
            <w:left w:val="none" w:sz="0" w:space="0" w:color="auto"/>
            <w:bottom w:val="none" w:sz="0" w:space="0" w:color="auto"/>
            <w:right w:val="none" w:sz="0" w:space="0" w:color="auto"/>
          </w:divBdr>
        </w:div>
        <w:div w:id="1580141743">
          <w:marLeft w:val="0"/>
          <w:marRight w:val="0"/>
          <w:marTop w:val="0"/>
          <w:marBottom w:val="0"/>
          <w:divBdr>
            <w:top w:val="none" w:sz="0" w:space="0" w:color="auto"/>
            <w:left w:val="none" w:sz="0" w:space="0" w:color="auto"/>
            <w:bottom w:val="none" w:sz="0" w:space="0" w:color="auto"/>
            <w:right w:val="none" w:sz="0" w:space="0" w:color="auto"/>
          </w:divBdr>
        </w:div>
        <w:div w:id="252472471">
          <w:marLeft w:val="0"/>
          <w:marRight w:val="0"/>
          <w:marTop w:val="0"/>
          <w:marBottom w:val="0"/>
          <w:divBdr>
            <w:top w:val="none" w:sz="0" w:space="0" w:color="auto"/>
            <w:left w:val="none" w:sz="0" w:space="0" w:color="auto"/>
            <w:bottom w:val="none" w:sz="0" w:space="0" w:color="auto"/>
            <w:right w:val="none" w:sz="0" w:space="0" w:color="auto"/>
          </w:divBdr>
        </w:div>
        <w:div w:id="154227164">
          <w:marLeft w:val="0"/>
          <w:marRight w:val="0"/>
          <w:marTop w:val="0"/>
          <w:marBottom w:val="0"/>
          <w:divBdr>
            <w:top w:val="none" w:sz="0" w:space="0" w:color="auto"/>
            <w:left w:val="none" w:sz="0" w:space="0" w:color="auto"/>
            <w:bottom w:val="none" w:sz="0" w:space="0" w:color="auto"/>
            <w:right w:val="none" w:sz="0" w:space="0" w:color="auto"/>
          </w:divBdr>
        </w:div>
        <w:div w:id="1930582105">
          <w:marLeft w:val="0"/>
          <w:marRight w:val="0"/>
          <w:marTop w:val="0"/>
          <w:marBottom w:val="0"/>
          <w:divBdr>
            <w:top w:val="none" w:sz="0" w:space="0" w:color="auto"/>
            <w:left w:val="none" w:sz="0" w:space="0" w:color="auto"/>
            <w:bottom w:val="none" w:sz="0" w:space="0" w:color="auto"/>
            <w:right w:val="none" w:sz="0" w:space="0" w:color="auto"/>
          </w:divBdr>
        </w:div>
        <w:div w:id="2026595337">
          <w:marLeft w:val="0"/>
          <w:marRight w:val="0"/>
          <w:marTop w:val="0"/>
          <w:marBottom w:val="0"/>
          <w:divBdr>
            <w:top w:val="none" w:sz="0" w:space="0" w:color="auto"/>
            <w:left w:val="none" w:sz="0" w:space="0" w:color="auto"/>
            <w:bottom w:val="none" w:sz="0" w:space="0" w:color="auto"/>
            <w:right w:val="none" w:sz="0" w:space="0" w:color="auto"/>
          </w:divBdr>
        </w:div>
        <w:div w:id="1178731180">
          <w:marLeft w:val="0"/>
          <w:marRight w:val="0"/>
          <w:marTop w:val="0"/>
          <w:marBottom w:val="0"/>
          <w:divBdr>
            <w:top w:val="none" w:sz="0" w:space="0" w:color="auto"/>
            <w:left w:val="none" w:sz="0" w:space="0" w:color="auto"/>
            <w:bottom w:val="none" w:sz="0" w:space="0" w:color="auto"/>
            <w:right w:val="none" w:sz="0" w:space="0" w:color="auto"/>
          </w:divBdr>
        </w:div>
        <w:div w:id="439181527">
          <w:marLeft w:val="0"/>
          <w:marRight w:val="0"/>
          <w:marTop w:val="0"/>
          <w:marBottom w:val="0"/>
          <w:divBdr>
            <w:top w:val="none" w:sz="0" w:space="0" w:color="auto"/>
            <w:left w:val="none" w:sz="0" w:space="0" w:color="auto"/>
            <w:bottom w:val="none" w:sz="0" w:space="0" w:color="auto"/>
            <w:right w:val="none" w:sz="0" w:space="0" w:color="auto"/>
          </w:divBdr>
        </w:div>
        <w:div w:id="886916142">
          <w:marLeft w:val="0"/>
          <w:marRight w:val="0"/>
          <w:marTop w:val="0"/>
          <w:marBottom w:val="0"/>
          <w:divBdr>
            <w:top w:val="none" w:sz="0" w:space="0" w:color="auto"/>
            <w:left w:val="none" w:sz="0" w:space="0" w:color="auto"/>
            <w:bottom w:val="none" w:sz="0" w:space="0" w:color="auto"/>
            <w:right w:val="none" w:sz="0" w:space="0" w:color="auto"/>
          </w:divBdr>
        </w:div>
        <w:div w:id="694815259">
          <w:marLeft w:val="0"/>
          <w:marRight w:val="0"/>
          <w:marTop w:val="0"/>
          <w:marBottom w:val="0"/>
          <w:divBdr>
            <w:top w:val="none" w:sz="0" w:space="0" w:color="auto"/>
            <w:left w:val="none" w:sz="0" w:space="0" w:color="auto"/>
            <w:bottom w:val="none" w:sz="0" w:space="0" w:color="auto"/>
            <w:right w:val="none" w:sz="0" w:space="0" w:color="auto"/>
          </w:divBdr>
        </w:div>
        <w:div w:id="1138838218">
          <w:marLeft w:val="0"/>
          <w:marRight w:val="0"/>
          <w:marTop w:val="0"/>
          <w:marBottom w:val="0"/>
          <w:divBdr>
            <w:top w:val="none" w:sz="0" w:space="0" w:color="auto"/>
            <w:left w:val="none" w:sz="0" w:space="0" w:color="auto"/>
            <w:bottom w:val="none" w:sz="0" w:space="0" w:color="auto"/>
            <w:right w:val="none" w:sz="0" w:space="0" w:color="auto"/>
          </w:divBdr>
        </w:div>
        <w:div w:id="1370110506">
          <w:marLeft w:val="0"/>
          <w:marRight w:val="0"/>
          <w:marTop w:val="0"/>
          <w:marBottom w:val="0"/>
          <w:divBdr>
            <w:top w:val="none" w:sz="0" w:space="0" w:color="auto"/>
            <w:left w:val="none" w:sz="0" w:space="0" w:color="auto"/>
            <w:bottom w:val="none" w:sz="0" w:space="0" w:color="auto"/>
            <w:right w:val="none" w:sz="0" w:space="0" w:color="auto"/>
          </w:divBdr>
        </w:div>
        <w:div w:id="1887525525">
          <w:marLeft w:val="0"/>
          <w:marRight w:val="0"/>
          <w:marTop w:val="0"/>
          <w:marBottom w:val="0"/>
          <w:divBdr>
            <w:top w:val="none" w:sz="0" w:space="0" w:color="auto"/>
            <w:left w:val="none" w:sz="0" w:space="0" w:color="auto"/>
            <w:bottom w:val="none" w:sz="0" w:space="0" w:color="auto"/>
            <w:right w:val="none" w:sz="0" w:space="0" w:color="auto"/>
          </w:divBdr>
        </w:div>
        <w:div w:id="966547617">
          <w:marLeft w:val="0"/>
          <w:marRight w:val="0"/>
          <w:marTop w:val="0"/>
          <w:marBottom w:val="0"/>
          <w:divBdr>
            <w:top w:val="none" w:sz="0" w:space="0" w:color="auto"/>
            <w:left w:val="none" w:sz="0" w:space="0" w:color="auto"/>
            <w:bottom w:val="none" w:sz="0" w:space="0" w:color="auto"/>
            <w:right w:val="none" w:sz="0" w:space="0" w:color="auto"/>
          </w:divBdr>
        </w:div>
        <w:div w:id="988707211">
          <w:marLeft w:val="0"/>
          <w:marRight w:val="0"/>
          <w:marTop w:val="0"/>
          <w:marBottom w:val="0"/>
          <w:divBdr>
            <w:top w:val="none" w:sz="0" w:space="0" w:color="auto"/>
            <w:left w:val="none" w:sz="0" w:space="0" w:color="auto"/>
            <w:bottom w:val="none" w:sz="0" w:space="0" w:color="auto"/>
            <w:right w:val="none" w:sz="0" w:space="0" w:color="auto"/>
          </w:divBdr>
        </w:div>
        <w:div w:id="1686008361">
          <w:marLeft w:val="0"/>
          <w:marRight w:val="0"/>
          <w:marTop w:val="0"/>
          <w:marBottom w:val="0"/>
          <w:divBdr>
            <w:top w:val="none" w:sz="0" w:space="0" w:color="auto"/>
            <w:left w:val="none" w:sz="0" w:space="0" w:color="auto"/>
            <w:bottom w:val="none" w:sz="0" w:space="0" w:color="auto"/>
            <w:right w:val="none" w:sz="0" w:space="0" w:color="auto"/>
          </w:divBdr>
        </w:div>
        <w:div w:id="1043018164">
          <w:marLeft w:val="0"/>
          <w:marRight w:val="0"/>
          <w:marTop w:val="0"/>
          <w:marBottom w:val="0"/>
          <w:divBdr>
            <w:top w:val="none" w:sz="0" w:space="0" w:color="auto"/>
            <w:left w:val="none" w:sz="0" w:space="0" w:color="auto"/>
            <w:bottom w:val="none" w:sz="0" w:space="0" w:color="auto"/>
            <w:right w:val="none" w:sz="0" w:space="0" w:color="auto"/>
          </w:divBdr>
        </w:div>
      </w:divsChild>
    </w:div>
    <w:div w:id="1714764344">
      <w:bodyDiv w:val="1"/>
      <w:marLeft w:val="0"/>
      <w:marRight w:val="0"/>
      <w:marTop w:val="0"/>
      <w:marBottom w:val="0"/>
      <w:divBdr>
        <w:top w:val="none" w:sz="0" w:space="0" w:color="auto"/>
        <w:left w:val="none" w:sz="0" w:space="0" w:color="auto"/>
        <w:bottom w:val="none" w:sz="0" w:space="0" w:color="auto"/>
        <w:right w:val="none" w:sz="0" w:space="0" w:color="auto"/>
      </w:divBdr>
    </w:div>
    <w:div w:id="1724984441">
      <w:bodyDiv w:val="1"/>
      <w:marLeft w:val="0"/>
      <w:marRight w:val="0"/>
      <w:marTop w:val="0"/>
      <w:marBottom w:val="0"/>
      <w:divBdr>
        <w:top w:val="none" w:sz="0" w:space="0" w:color="auto"/>
        <w:left w:val="none" w:sz="0" w:space="0" w:color="auto"/>
        <w:bottom w:val="none" w:sz="0" w:space="0" w:color="auto"/>
        <w:right w:val="none" w:sz="0" w:space="0" w:color="auto"/>
      </w:divBdr>
    </w:div>
    <w:div w:id="1763641749">
      <w:bodyDiv w:val="1"/>
      <w:marLeft w:val="0"/>
      <w:marRight w:val="0"/>
      <w:marTop w:val="0"/>
      <w:marBottom w:val="0"/>
      <w:divBdr>
        <w:top w:val="none" w:sz="0" w:space="0" w:color="auto"/>
        <w:left w:val="none" w:sz="0" w:space="0" w:color="auto"/>
        <w:bottom w:val="none" w:sz="0" w:space="0" w:color="auto"/>
        <w:right w:val="none" w:sz="0" w:space="0" w:color="auto"/>
      </w:divBdr>
    </w:div>
    <w:div w:id="1768577520">
      <w:bodyDiv w:val="1"/>
      <w:marLeft w:val="0"/>
      <w:marRight w:val="0"/>
      <w:marTop w:val="0"/>
      <w:marBottom w:val="0"/>
      <w:divBdr>
        <w:top w:val="none" w:sz="0" w:space="0" w:color="auto"/>
        <w:left w:val="none" w:sz="0" w:space="0" w:color="auto"/>
        <w:bottom w:val="none" w:sz="0" w:space="0" w:color="auto"/>
        <w:right w:val="none" w:sz="0" w:space="0" w:color="auto"/>
      </w:divBdr>
    </w:div>
    <w:div w:id="1823278784">
      <w:bodyDiv w:val="1"/>
      <w:marLeft w:val="0"/>
      <w:marRight w:val="0"/>
      <w:marTop w:val="0"/>
      <w:marBottom w:val="0"/>
      <w:divBdr>
        <w:top w:val="none" w:sz="0" w:space="0" w:color="auto"/>
        <w:left w:val="none" w:sz="0" w:space="0" w:color="auto"/>
        <w:bottom w:val="none" w:sz="0" w:space="0" w:color="auto"/>
        <w:right w:val="none" w:sz="0" w:space="0" w:color="auto"/>
      </w:divBdr>
    </w:div>
    <w:div w:id="1903637792">
      <w:bodyDiv w:val="1"/>
      <w:marLeft w:val="0"/>
      <w:marRight w:val="0"/>
      <w:marTop w:val="0"/>
      <w:marBottom w:val="0"/>
      <w:divBdr>
        <w:top w:val="none" w:sz="0" w:space="0" w:color="auto"/>
        <w:left w:val="none" w:sz="0" w:space="0" w:color="auto"/>
        <w:bottom w:val="none" w:sz="0" w:space="0" w:color="auto"/>
        <w:right w:val="none" w:sz="0" w:space="0" w:color="auto"/>
      </w:divBdr>
    </w:div>
    <w:div w:id="1956403844">
      <w:bodyDiv w:val="1"/>
      <w:marLeft w:val="0"/>
      <w:marRight w:val="0"/>
      <w:marTop w:val="0"/>
      <w:marBottom w:val="0"/>
      <w:divBdr>
        <w:top w:val="none" w:sz="0" w:space="0" w:color="auto"/>
        <w:left w:val="none" w:sz="0" w:space="0" w:color="auto"/>
        <w:bottom w:val="none" w:sz="0" w:space="0" w:color="auto"/>
        <w:right w:val="none" w:sz="0" w:space="0" w:color="auto"/>
      </w:divBdr>
    </w:div>
    <w:div w:id="2005231723">
      <w:bodyDiv w:val="1"/>
      <w:marLeft w:val="0"/>
      <w:marRight w:val="0"/>
      <w:marTop w:val="0"/>
      <w:marBottom w:val="0"/>
      <w:divBdr>
        <w:top w:val="none" w:sz="0" w:space="0" w:color="auto"/>
        <w:left w:val="none" w:sz="0" w:space="0" w:color="auto"/>
        <w:bottom w:val="none" w:sz="0" w:space="0" w:color="auto"/>
        <w:right w:val="none" w:sz="0" w:space="0" w:color="auto"/>
      </w:divBdr>
    </w:div>
    <w:div w:id="20719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ge.rs.gov.br/boletim-normativo-coronavir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F79FDD15D24947B118DAB8643AE515" ma:contentTypeVersion="12" ma:contentTypeDescription="Crie um novo documento." ma:contentTypeScope="" ma:versionID="c1564ce1b9d1021e030daf123cb3087a">
  <xsd:schema xmlns:xsd="http://www.w3.org/2001/XMLSchema" xmlns:xs="http://www.w3.org/2001/XMLSchema" xmlns:p="http://schemas.microsoft.com/office/2006/metadata/properties" xmlns:ns2="2910f6fc-bb19-44b8-ab18-1d1076289116" xmlns:ns3="89c016e0-97ea-404b-bf0b-3b6a670df3df" targetNamespace="http://schemas.microsoft.com/office/2006/metadata/properties" ma:root="true" ma:fieldsID="da091ffc691ce6108590c385ef5ef844" ns2:_="" ns3:_="">
    <xsd:import namespace="2910f6fc-bb19-44b8-ab18-1d1076289116"/>
    <xsd:import namespace="89c016e0-97ea-404b-bf0b-3b6a670df3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0f6fc-bb19-44b8-ab18-1d1076289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016e0-97ea-404b-bf0b-3b6a670df3df"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70AFD-3885-4A85-A859-C8B3042C7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0f6fc-bb19-44b8-ab18-1d1076289116"/>
    <ds:schemaRef ds:uri="89c016e0-97ea-404b-bf0b-3b6a670df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F3EAC-DA3C-440B-A966-C471097B8559}">
  <ds:schemaRefs>
    <ds:schemaRef ds:uri="http://schemas.openxmlformats.org/officeDocument/2006/bibliography"/>
  </ds:schemaRefs>
</ds:datastoreItem>
</file>

<file path=customXml/itemProps3.xml><?xml version="1.0" encoding="utf-8"?>
<ds:datastoreItem xmlns:ds="http://schemas.openxmlformats.org/officeDocument/2006/customXml" ds:itemID="{16DE2C6F-DB28-49FE-8401-D9E189C6B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D4BCEF-0DC3-4560-82E4-5D2DEB10B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1649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bdias</dc:creator>
  <cp:lastModifiedBy>Bruna Karpinski</cp:lastModifiedBy>
  <cp:revision>11</cp:revision>
  <cp:lastPrinted>2017-07-12T21:36:00Z</cp:lastPrinted>
  <dcterms:created xsi:type="dcterms:W3CDTF">2020-12-16T18:33:00Z</dcterms:created>
  <dcterms:modified xsi:type="dcterms:W3CDTF">2020-12-18T00:06:00Z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0x0101009EF79FDD15D24947B118DAB8643AE515</vt:lpwstr>
  </property>
  <property fmtid="{D5CDD505-2E9C-101B-9397-08002B2CF9AE}" pid="3" name="Order">
    <vt:r8>2085800</vt:r8>
  </property>
</Properties>
</file>